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C6D" w:rsidRDefault="007F7C6D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7F7C6D" w:rsidRDefault="007F7C6D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C17F5F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7141BC" w:rsidRDefault="00207EFD" w:rsidP="00815136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</w:t>
      </w:r>
      <w:r w:rsidR="003573FF">
        <w:rPr>
          <w:rFonts w:ascii="Times New Roman" w:hAnsi="Times New Roman"/>
          <w:sz w:val="24"/>
          <w:szCs w:val="24"/>
          <w:lang w:val="bg-BG"/>
        </w:rPr>
        <w:t>:</w:t>
      </w:r>
      <w:r w:rsidR="00B90281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E1E5A" w:rsidRDefault="009F4F89" w:rsidP="009F4F89">
      <w:pPr>
        <w:tabs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7141BC">
        <w:rPr>
          <w:rFonts w:ascii="Times New Roman" w:hAnsi="Times New Roman"/>
          <w:sz w:val="24"/>
          <w:szCs w:val="24"/>
          <w:lang w:val="bg-BG"/>
        </w:rPr>
        <w:t>И</w:t>
      </w:r>
      <w:r w:rsidR="00D864F8">
        <w:rPr>
          <w:rFonts w:ascii="Times New Roman" w:hAnsi="Times New Roman"/>
          <w:sz w:val="24"/>
          <w:szCs w:val="24"/>
          <w:lang w:val="bg-BG"/>
        </w:rPr>
        <w:t>нвестиционно предложение</w:t>
      </w:r>
      <w:r w:rsidR="000B7E3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F7C6D" w:rsidRPr="00CE00BF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</w:t>
      </w:r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Почистване на </w:t>
      </w:r>
      <w:proofErr w:type="spellStart"/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самозалесени</w:t>
      </w:r>
      <w:proofErr w:type="spellEnd"/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земеделски земи, чрез извършване на </w:t>
      </w:r>
      <w:proofErr w:type="spellStart"/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сеч</w:t>
      </w:r>
      <w:r w:rsidR="007F7C6D" w:rsidRPr="007253D6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ˮ</w:t>
      </w:r>
      <w:proofErr w:type="spellEnd"/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в землищата на с. Цар Шишманово, с. Киреево, с. Подгоре и с. Раковица, общ. Макреш, </w:t>
      </w:r>
      <w:proofErr w:type="spellStart"/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обл</w:t>
      </w:r>
      <w:proofErr w:type="spellEnd"/>
      <w:r w:rsidR="007F7C6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. Видин</w:t>
      </w:r>
      <w:r w:rsidR="00516DA3" w:rsidRPr="00516DA3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7E1E5A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7E1E5A">
        <w:rPr>
          <w:rFonts w:ascii="Times New Roman" w:hAnsi="Times New Roman"/>
          <w:sz w:val="24"/>
          <w:szCs w:val="24"/>
          <w:lang w:val="bg-BG"/>
        </w:rPr>
        <w:t>с възложител:</w:t>
      </w:r>
      <w:r w:rsidR="0003663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F7C6D">
        <w:rPr>
          <w:rFonts w:ascii="Times New Roman" w:hAnsi="Times New Roman"/>
          <w:sz w:val="24"/>
          <w:szCs w:val="24"/>
          <w:lang w:val="bg-BG"/>
        </w:rPr>
        <w:t>Община Макреш</w:t>
      </w:r>
      <w:r w:rsidR="007E1E5A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26CE9">
        <w:rPr>
          <w:rFonts w:ascii="Times New Roman" w:hAnsi="Times New Roman"/>
          <w:sz w:val="24"/>
          <w:szCs w:val="24"/>
          <w:lang w:val="bg-BG"/>
        </w:rPr>
        <w:t xml:space="preserve">попада в обхвата на т. </w:t>
      </w:r>
      <w:r w:rsidR="007F7C6D">
        <w:rPr>
          <w:rFonts w:ascii="Times New Roman" w:hAnsi="Times New Roman"/>
          <w:sz w:val="24"/>
          <w:szCs w:val="24"/>
          <w:lang w:val="bg-BG"/>
        </w:rPr>
        <w:t>1</w:t>
      </w:r>
      <w:r w:rsidR="00AB5691">
        <w:rPr>
          <w:rFonts w:ascii="Times New Roman" w:hAnsi="Times New Roman"/>
          <w:sz w:val="24"/>
          <w:szCs w:val="24"/>
          <w:lang w:val="bg-BG"/>
        </w:rPr>
        <w:t>, буква „</w:t>
      </w:r>
      <w:r w:rsidR="007F7C6D">
        <w:rPr>
          <w:rFonts w:ascii="Times New Roman" w:hAnsi="Times New Roman"/>
          <w:sz w:val="24"/>
          <w:szCs w:val="24"/>
          <w:lang w:val="bg-BG"/>
        </w:rPr>
        <w:t>б</w:t>
      </w:r>
      <w:r w:rsidR="007E1E5A" w:rsidRPr="007E1E5A">
        <w:rPr>
          <w:rFonts w:ascii="Times New Roman" w:hAnsi="Times New Roman"/>
          <w:sz w:val="24"/>
          <w:szCs w:val="24"/>
          <w:lang w:val="bg-BG"/>
        </w:rPr>
        <w:t xml:space="preserve">” от Приложение № 2 на ЗООС и съгласно чл. 93, ал. 1, т. 1 от същия закон е предмет на </w:t>
      </w:r>
      <w:r w:rsidR="007E1E5A" w:rsidRPr="00AB5691">
        <w:rPr>
          <w:rFonts w:ascii="Times New Roman" w:hAnsi="Times New Roman"/>
          <w:i/>
          <w:sz w:val="24"/>
          <w:szCs w:val="24"/>
          <w:lang w:val="bg-BG"/>
        </w:rPr>
        <w:t>процедура по преценяване на необходимостта от извършване на оценка на въздействието върху околната среда</w:t>
      </w:r>
      <w:r w:rsidR="007E1E5A" w:rsidRPr="007E1E5A">
        <w:rPr>
          <w:rFonts w:ascii="Times New Roman" w:hAnsi="Times New Roman"/>
          <w:sz w:val="24"/>
          <w:szCs w:val="24"/>
          <w:lang w:val="bg-BG"/>
        </w:rPr>
        <w:t xml:space="preserve"> (ОВОС). </w:t>
      </w:r>
    </w:p>
    <w:p w:rsidR="00477F93" w:rsidRDefault="007E1E5A" w:rsidP="009F4F89">
      <w:pPr>
        <w:tabs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не на оценка за съвместимостта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 xml:space="preserve">на планове, програми, </w:t>
      </w:r>
      <w:r w:rsidR="00477F93"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 и на основание </w:t>
      </w:r>
      <w:r w:rsidR="00C46D8D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>
        <w:rPr>
          <w:rFonts w:ascii="Times New Roman" w:hAnsi="Times New Roman"/>
          <w:sz w:val="24"/>
          <w:szCs w:val="24"/>
          <w:lang w:val="bg-BG"/>
        </w:rPr>
        <w:t>, т. 1</w:t>
      </w:r>
      <w:r w:rsidR="00C46D8D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815136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D74E93" w:rsidRDefault="00CD67B5" w:rsidP="00AB569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 w:eastAsia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C56A9A">
        <w:rPr>
          <w:rFonts w:ascii="Times New Roman" w:hAnsi="Times New Roman"/>
          <w:sz w:val="24"/>
          <w:szCs w:val="24"/>
          <w:lang w:val="bg-BG" w:eastAsia="bg-BG"/>
        </w:rPr>
        <w:t>кметств</w:t>
      </w:r>
      <w:r w:rsidR="00805957">
        <w:rPr>
          <w:rFonts w:ascii="Times New Roman" w:hAnsi="Times New Roman"/>
          <w:sz w:val="24"/>
          <w:szCs w:val="24"/>
          <w:lang w:val="bg-BG" w:eastAsia="bg-BG"/>
        </w:rPr>
        <w:t>а</w:t>
      </w:r>
      <w:r w:rsidR="00AB5691">
        <w:rPr>
          <w:rFonts w:ascii="Times New Roman" w:hAnsi="Times New Roman"/>
          <w:sz w:val="24"/>
          <w:szCs w:val="24"/>
          <w:lang w:val="bg-BG" w:eastAsia="bg-BG"/>
        </w:rPr>
        <w:t xml:space="preserve"> </w:t>
      </w:r>
      <w:r w:rsidR="00805957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Цар Шишманово, Киреево, Подгоре и</w:t>
      </w:r>
      <w:r w:rsidR="00805957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Раковица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bookmarkStart w:id="0" w:name="_GoBack"/>
      <w:bookmarkEnd w:id="0"/>
    </w:p>
    <w:p w:rsidR="00AB5691" w:rsidRPr="00475BC9" w:rsidRDefault="00AB5691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455727" w:rsidRDefault="00D529DD" w:rsidP="007141BC">
      <w:pPr>
        <w:spacing w:line="288" w:lineRule="auto"/>
        <w:ind w:left="288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A6F27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7F7C6D">
        <w:rPr>
          <w:rFonts w:ascii="Times New Roman" w:hAnsi="Times New Roman"/>
          <w:b/>
          <w:sz w:val="24"/>
          <w:szCs w:val="24"/>
          <w:lang w:val="bg-BG"/>
        </w:rPr>
        <w:t>18</w:t>
      </w:r>
      <w:r w:rsidR="004A6F27" w:rsidRPr="004A6F27">
        <w:rPr>
          <w:rFonts w:ascii="Times New Roman" w:hAnsi="Times New Roman"/>
          <w:b/>
          <w:sz w:val="24"/>
          <w:szCs w:val="24"/>
          <w:lang w:val="bg-BG"/>
        </w:rPr>
        <w:t>.</w:t>
      </w:r>
      <w:r w:rsidR="006353F2">
        <w:rPr>
          <w:rFonts w:ascii="Times New Roman" w:hAnsi="Times New Roman"/>
          <w:b/>
          <w:sz w:val="24"/>
          <w:szCs w:val="24"/>
          <w:lang w:val="bg-BG"/>
        </w:rPr>
        <w:t>0</w:t>
      </w:r>
      <w:r w:rsidR="007F7C6D">
        <w:rPr>
          <w:rFonts w:ascii="Times New Roman" w:hAnsi="Times New Roman"/>
          <w:b/>
          <w:sz w:val="24"/>
          <w:szCs w:val="24"/>
          <w:lang w:val="bg-BG"/>
        </w:rPr>
        <w:t>7</w:t>
      </w:r>
      <w:r w:rsidR="00C74DF6" w:rsidRPr="004A6F27">
        <w:rPr>
          <w:rFonts w:ascii="Times New Roman" w:hAnsi="Times New Roman"/>
          <w:b/>
          <w:sz w:val="24"/>
          <w:szCs w:val="24"/>
          <w:lang w:val="bg-BG"/>
        </w:rPr>
        <w:t>.</w:t>
      </w:r>
      <w:r w:rsidR="009416EB" w:rsidRPr="004A6F27">
        <w:rPr>
          <w:rFonts w:ascii="Times New Roman" w:hAnsi="Times New Roman"/>
          <w:b/>
          <w:sz w:val="24"/>
          <w:szCs w:val="24"/>
          <w:lang w:val="bg-BG"/>
        </w:rPr>
        <w:t>20</w:t>
      </w:r>
      <w:r w:rsidR="00633C96">
        <w:rPr>
          <w:rFonts w:ascii="Times New Roman" w:hAnsi="Times New Roman"/>
          <w:b/>
          <w:sz w:val="24"/>
          <w:szCs w:val="24"/>
          <w:lang w:val="bg-BG"/>
        </w:rPr>
        <w:t>2</w:t>
      </w:r>
      <w:r w:rsidR="006353F2">
        <w:rPr>
          <w:rFonts w:ascii="Times New Roman" w:hAnsi="Times New Roman"/>
          <w:b/>
          <w:sz w:val="24"/>
          <w:szCs w:val="24"/>
          <w:lang w:val="bg-BG"/>
        </w:rPr>
        <w:t>2</w:t>
      </w:r>
      <w:r w:rsidR="009416EB" w:rsidRPr="004A6F27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3663C"/>
    <w:rsid w:val="000459A8"/>
    <w:rsid w:val="00066337"/>
    <w:rsid w:val="00067471"/>
    <w:rsid w:val="00096F4D"/>
    <w:rsid w:val="000B7E38"/>
    <w:rsid w:val="00126F89"/>
    <w:rsid w:val="00162BEF"/>
    <w:rsid w:val="0018302D"/>
    <w:rsid w:val="00196D89"/>
    <w:rsid w:val="001B67CB"/>
    <w:rsid w:val="001F1EDB"/>
    <w:rsid w:val="00207EFD"/>
    <w:rsid w:val="0021056E"/>
    <w:rsid w:val="00226030"/>
    <w:rsid w:val="00241815"/>
    <w:rsid w:val="002A0A12"/>
    <w:rsid w:val="002B39C2"/>
    <w:rsid w:val="0030132B"/>
    <w:rsid w:val="00320704"/>
    <w:rsid w:val="003573FF"/>
    <w:rsid w:val="003708A3"/>
    <w:rsid w:val="00385D65"/>
    <w:rsid w:val="00395DD0"/>
    <w:rsid w:val="003B1A8D"/>
    <w:rsid w:val="003D080E"/>
    <w:rsid w:val="00446C0C"/>
    <w:rsid w:val="00455727"/>
    <w:rsid w:val="004640D6"/>
    <w:rsid w:val="00475BC9"/>
    <w:rsid w:val="00477F93"/>
    <w:rsid w:val="00486624"/>
    <w:rsid w:val="00492F8A"/>
    <w:rsid w:val="004A6F27"/>
    <w:rsid w:val="004E6C20"/>
    <w:rsid w:val="004F009F"/>
    <w:rsid w:val="00513890"/>
    <w:rsid w:val="00516DA3"/>
    <w:rsid w:val="005802C3"/>
    <w:rsid w:val="00586FC3"/>
    <w:rsid w:val="005B4911"/>
    <w:rsid w:val="0061187C"/>
    <w:rsid w:val="00633C96"/>
    <w:rsid w:val="006353F2"/>
    <w:rsid w:val="00652D4F"/>
    <w:rsid w:val="00670046"/>
    <w:rsid w:val="006C23E1"/>
    <w:rsid w:val="00703FFC"/>
    <w:rsid w:val="007141BC"/>
    <w:rsid w:val="00723872"/>
    <w:rsid w:val="007455A2"/>
    <w:rsid w:val="007C1214"/>
    <w:rsid w:val="007E1E5A"/>
    <w:rsid w:val="007E34A9"/>
    <w:rsid w:val="007F7C6D"/>
    <w:rsid w:val="00805957"/>
    <w:rsid w:val="0081051B"/>
    <w:rsid w:val="00815136"/>
    <w:rsid w:val="008327BF"/>
    <w:rsid w:val="00834967"/>
    <w:rsid w:val="00835462"/>
    <w:rsid w:val="00874A92"/>
    <w:rsid w:val="0088176B"/>
    <w:rsid w:val="00890A21"/>
    <w:rsid w:val="008B3CD3"/>
    <w:rsid w:val="008C5B89"/>
    <w:rsid w:val="008D367A"/>
    <w:rsid w:val="008E6ED5"/>
    <w:rsid w:val="00904B9D"/>
    <w:rsid w:val="009416EB"/>
    <w:rsid w:val="00997315"/>
    <w:rsid w:val="00997712"/>
    <w:rsid w:val="009C0356"/>
    <w:rsid w:val="009F4F89"/>
    <w:rsid w:val="00A046DA"/>
    <w:rsid w:val="00A12BE9"/>
    <w:rsid w:val="00A1388D"/>
    <w:rsid w:val="00A60EDF"/>
    <w:rsid w:val="00AA0C02"/>
    <w:rsid w:val="00AB5691"/>
    <w:rsid w:val="00AC77CA"/>
    <w:rsid w:val="00AF2CF3"/>
    <w:rsid w:val="00B079D0"/>
    <w:rsid w:val="00B15B66"/>
    <w:rsid w:val="00B23332"/>
    <w:rsid w:val="00B24FF9"/>
    <w:rsid w:val="00B31B2C"/>
    <w:rsid w:val="00B66A18"/>
    <w:rsid w:val="00B67BF7"/>
    <w:rsid w:val="00B90281"/>
    <w:rsid w:val="00B93319"/>
    <w:rsid w:val="00BC1049"/>
    <w:rsid w:val="00C146C7"/>
    <w:rsid w:val="00C17AB8"/>
    <w:rsid w:val="00C329F4"/>
    <w:rsid w:val="00C46D8D"/>
    <w:rsid w:val="00C56A9A"/>
    <w:rsid w:val="00C57223"/>
    <w:rsid w:val="00C74DF6"/>
    <w:rsid w:val="00C90876"/>
    <w:rsid w:val="00CD12C1"/>
    <w:rsid w:val="00CD67B5"/>
    <w:rsid w:val="00CF3DFF"/>
    <w:rsid w:val="00D26CE9"/>
    <w:rsid w:val="00D501D9"/>
    <w:rsid w:val="00D529DD"/>
    <w:rsid w:val="00D84010"/>
    <w:rsid w:val="00D864F8"/>
    <w:rsid w:val="00D9233F"/>
    <w:rsid w:val="00DA3101"/>
    <w:rsid w:val="00DB722C"/>
    <w:rsid w:val="00DD01A7"/>
    <w:rsid w:val="00E0005C"/>
    <w:rsid w:val="00E4108F"/>
    <w:rsid w:val="00E62FB8"/>
    <w:rsid w:val="00E649CF"/>
    <w:rsid w:val="00ED7891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AF514-39CC-4F3B-B141-A574F37D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customStyle="1" w:styleId="BodyChar">
    <w:name w:val="Body Char"/>
    <w:link w:val="Body"/>
    <w:locked/>
    <w:rsid w:val="00B90281"/>
    <w:rPr>
      <w:rFonts w:ascii="Arial" w:hAnsi="Arial" w:cs="Arial"/>
      <w:sz w:val="24"/>
      <w:szCs w:val="24"/>
    </w:rPr>
  </w:style>
  <w:style w:type="paragraph" w:customStyle="1" w:styleId="Body">
    <w:name w:val="Body"/>
    <w:link w:val="BodyChar"/>
    <w:rsid w:val="00B90281"/>
    <w:pPr>
      <w:spacing w:after="120" w:line="300" w:lineRule="atLeast"/>
      <w:jc w:val="both"/>
    </w:pPr>
    <w:rPr>
      <w:rFonts w:ascii="Arial" w:hAnsi="Arial" w:cs="Arial"/>
      <w:sz w:val="24"/>
      <w:szCs w:val="24"/>
    </w:rPr>
  </w:style>
  <w:style w:type="character" w:customStyle="1" w:styleId="FontStyle54">
    <w:name w:val="Font Style54"/>
    <w:uiPriority w:val="99"/>
    <w:rsid w:val="00B9028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1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1BC"/>
    <w:rPr>
      <w:rFonts w:ascii="Segoe UI" w:eastAsia="Times New Roman" w:hAnsi="Segoe UI" w:cs="Segoe UI"/>
      <w:sz w:val="18"/>
      <w:szCs w:val="18"/>
    </w:rPr>
  </w:style>
  <w:style w:type="paragraph" w:customStyle="1" w:styleId="1">
    <w:name w:val="1"/>
    <w:basedOn w:val="Normal"/>
    <w:semiHidden/>
    <w:rsid w:val="00633C9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 Char Знак Char"/>
    <w:basedOn w:val="Normal"/>
    <w:semiHidden/>
    <w:rsid w:val="007F7C6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4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Daskalova</cp:lastModifiedBy>
  <cp:revision>13</cp:revision>
  <cp:lastPrinted>2022-07-18T13:16:00Z</cp:lastPrinted>
  <dcterms:created xsi:type="dcterms:W3CDTF">2021-02-11T13:25:00Z</dcterms:created>
  <dcterms:modified xsi:type="dcterms:W3CDTF">2022-07-18T13:18:00Z</dcterms:modified>
</cp:coreProperties>
</file>