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6EB" w:rsidRPr="00626AD8" w:rsidRDefault="009416EB" w:rsidP="00207EFD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С Ъ О Б Щ Е Н И Е </w:t>
      </w:r>
    </w:p>
    <w:p w:rsidR="009416EB" w:rsidRPr="00C17F5F" w:rsidRDefault="009416EB" w:rsidP="00207EFD">
      <w:pPr>
        <w:spacing w:line="288" w:lineRule="auto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3573FF" w:rsidRDefault="00207EFD" w:rsidP="00C146C7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9416EB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Наредбата за условията </w:t>
      </w:r>
      <w:r w:rsidR="00F40444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="009416EB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>
        <w:rPr>
          <w:rFonts w:ascii="Times New Roman" w:hAnsi="Times New Roman"/>
          <w:sz w:val="24"/>
          <w:szCs w:val="24"/>
          <w:lang w:val="bg-BG"/>
        </w:rPr>
        <w:t>а</w:t>
      </w:r>
      <w:r w:rsidR="003573FF">
        <w:rPr>
          <w:rFonts w:ascii="Times New Roman" w:hAnsi="Times New Roman"/>
          <w:sz w:val="24"/>
          <w:szCs w:val="24"/>
          <w:lang w:val="bg-BG"/>
        </w:rPr>
        <w:t>:</w:t>
      </w:r>
    </w:p>
    <w:p w:rsidR="00904B9D" w:rsidRPr="00E86EDD" w:rsidRDefault="003573FF" w:rsidP="00BF1449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И</w:t>
      </w:r>
      <w:r w:rsidR="00D864F8">
        <w:rPr>
          <w:rFonts w:ascii="Times New Roman" w:hAnsi="Times New Roman"/>
          <w:sz w:val="24"/>
          <w:szCs w:val="24"/>
          <w:lang w:val="bg-BG"/>
        </w:rPr>
        <w:t>нвестиционно предложение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C00CD">
        <w:rPr>
          <w:rFonts w:ascii="Times New Roman" w:hAnsi="Times New Roman"/>
          <w:sz w:val="24"/>
          <w:szCs w:val="24"/>
          <w:lang w:val="bg-BG"/>
        </w:rPr>
        <w:t>„Създаване на 40 дка трайни насаждения от малини и изграждане на система за капково напояване“ в имот с № 062010, землището на с. Комарево, общ. Берковица, обл. Монтана</w:t>
      </w:r>
      <w:r w:rsidR="00BF1449">
        <w:rPr>
          <w:rFonts w:ascii="Times New Roman" w:hAnsi="Times New Roman"/>
          <w:sz w:val="24"/>
          <w:szCs w:val="24"/>
          <w:lang w:val="bg-BG"/>
        </w:rPr>
        <w:t xml:space="preserve"> попада</w:t>
      </w:r>
      <w:r w:rsidR="00904B9D">
        <w:rPr>
          <w:rFonts w:ascii="Times New Roman" w:hAnsi="Times New Roman"/>
          <w:sz w:val="24"/>
          <w:szCs w:val="24"/>
          <w:lang w:val="bg-BG"/>
        </w:rPr>
        <w:t xml:space="preserve"> в </w:t>
      </w:r>
      <w:r w:rsidR="00904B9D" w:rsidRPr="00DA1242">
        <w:rPr>
          <w:rFonts w:ascii="Times New Roman" w:hAnsi="Times New Roman"/>
          <w:sz w:val="24"/>
          <w:szCs w:val="24"/>
          <w:lang w:val="bg-BG"/>
        </w:rPr>
        <w:t>обхвата на приложение № 2 на Закона за опазване на околната среда (ЗООС) – точка</w:t>
      </w:r>
      <w:r w:rsidR="00904B9D">
        <w:rPr>
          <w:rFonts w:ascii="Times New Roman" w:hAnsi="Times New Roman"/>
          <w:sz w:val="24"/>
          <w:szCs w:val="24"/>
          <w:lang w:val="bg-BG"/>
        </w:rPr>
        <w:t xml:space="preserve"> 1</w:t>
      </w:r>
      <w:r w:rsidR="00904B9D" w:rsidRPr="00DA1242">
        <w:rPr>
          <w:rFonts w:ascii="Times New Roman" w:hAnsi="Times New Roman"/>
          <w:sz w:val="24"/>
          <w:szCs w:val="24"/>
          <w:lang w:val="bg-BG"/>
        </w:rPr>
        <w:t>, буква „</w:t>
      </w:r>
      <w:r w:rsidR="00BF1449">
        <w:rPr>
          <w:rFonts w:ascii="Times New Roman" w:hAnsi="Times New Roman"/>
          <w:sz w:val="24"/>
          <w:szCs w:val="24"/>
          <w:lang w:val="bg-BG"/>
        </w:rPr>
        <w:t>в</w:t>
      </w:r>
      <w:r w:rsidR="00904B9D" w:rsidRPr="00DA1242">
        <w:rPr>
          <w:rFonts w:ascii="Times New Roman" w:hAnsi="Times New Roman"/>
          <w:sz w:val="24"/>
          <w:szCs w:val="24"/>
          <w:lang w:val="bg-BG"/>
        </w:rPr>
        <w:t>“</w:t>
      </w:r>
      <w:r w:rsidR="00904B9D" w:rsidRPr="00904B9D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04B9D">
        <w:rPr>
          <w:rFonts w:ascii="Times New Roman" w:hAnsi="Times New Roman"/>
          <w:sz w:val="24"/>
          <w:szCs w:val="24"/>
          <w:lang w:val="bg-BG"/>
        </w:rPr>
        <w:t>(</w:t>
      </w:r>
      <w:r w:rsidR="00BF1449">
        <w:rPr>
          <w:rFonts w:ascii="Times New Roman" w:hAnsi="Times New Roman"/>
          <w:sz w:val="24"/>
          <w:szCs w:val="24"/>
          <w:lang w:val="bg-BG"/>
        </w:rPr>
        <w:t>мелиоративни дейности в селското стопанство, включително напояване и пресушаване на земи</w:t>
      </w:r>
      <w:r w:rsidR="00904B9D">
        <w:rPr>
          <w:rFonts w:ascii="Times New Roman" w:hAnsi="Times New Roman"/>
          <w:sz w:val="24"/>
          <w:szCs w:val="24"/>
          <w:lang w:val="bg-BG"/>
        </w:rPr>
        <w:t>)</w:t>
      </w:r>
      <w:r w:rsidR="00904B9D">
        <w:rPr>
          <w:rFonts w:ascii="Times New Roman" w:hAnsi="Times New Roman"/>
          <w:sz w:val="24"/>
          <w:szCs w:val="24"/>
        </w:rPr>
        <w:t xml:space="preserve">. Съгласно </w:t>
      </w:r>
      <w:r w:rsidR="00904B9D" w:rsidRPr="00DA1242">
        <w:rPr>
          <w:rFonts w:ascii="Times New Roman" w:hAnsi="Times New Roman"/>
          <w:sz w:val="24"/>
          <w:szCs w:val="24"/>
          <w:lang w:val="bg-BG"/>
        </w:rPr>
        <w:t xml:space="preserve">чл. 93, ал. 1, т. </w:t>
      </w:r>
      <w:r w:rsidR="00BF1449">
        <w:rPr>
          <w:rFonts w:ascii="Times New Roman" w:hAnsi="Times New Roman"/>
          <w:sz w:val="24"/>
          <w:szCs w:val="24"/>
          <w:lang w:val="bg-BG"/>
        </w:rPr>
        <w:t>1</w:t>
      </w:r>
      <w:r w:rsidR="00904B9D" w:rsidRPr="00DA1242">
        <w:rPr>
          <w:rFonts w:ascii="Times New Roman" w:hAnsi="Times New Roman"/>
          <w:sz w:val="24"/>
          <w:szCs w:val="24"/>
          <w:lang w:val="bg-BG"/>
        </w:rPr>
        <w:t xml:space="preserve"> от ЗООС</w:t>
      </w:r>
      <w:r w:rsidR="00904B9D">
        <w:rPr>
          <w:rFonts w:ascii="Times New Roman" w:hAnsi="Times New Roman"/>
          <w:sz w:val="24"/>
          <w:szCs w:val="24"/>
          <w:lang w:val="bg-BG"/>
        </w:rPr>
        <w:t xml:space="preserve"> същото</w:t>
      </w:r>
      <w:r w:rsidR="00904B9D" w:rsidRPr="00DA1242">
        <w:rPr>
          <w:rFonts w:ascii="Times New Roman" w:hAnsi="Times New Roman"/>
          <w:sz w:val="24"/>
          <w:szCs w:val="24"/>
          <w:lang w:val="bg-BG"/>
        </w:rPr>
        <w:t xml:space="preserve"> подлежи на преценяване на необходимостта от извършване </w:t>
      </w:r>
      <w:r w:rsidR="00904B9D">
        <w:rPr>
          <w:rFonts w:ascii="Times New Roman" w:hAnsi="Times New Roman"/>
          <w:sz w:val="24"/>
          <w:szCs w:val="24"/>
          <w:lang w:val="bg-BG"/>
        </w:rPr>
        <w:t>на ОВОС</w:t>
      </w:r>
      <w:r w:rsidR="00904B9D" w:rsidRPr="00DA1242">
        <w:rPr>
          <w:rFonts w:ascii="Times New Roman" w:hAnsi="Times New Roman"/>
          <w:sz w:val="24"/>
          <w:szCs w:val="24"/>
          <w:lang w:val="bg-BG"/>
        </w:rPr>
        <w:t>.</w:t>
      </w:r>
    </w:p>
    <w:p w:rsidR="00477F93" w:rsidRDefault="00477F93" w:rsidP="00477F93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е под разпоредбите на </w:t>
      </w:r>
      <w:r w:rsidRPr="00D74E93">
        <w:rPr>
          <w:rFonts w:ascii="Times New Roman" w:hAnsi="Times New Roman"/>
          <w:sz w:val="24"/>
          <w:szCs w:val="24"/>
          <w:lang w:val="bg-BG"/>
        </w:rPr>
        <w:t>Наредбата за условията и реда за извършва</w:t>
      </w:r>
      <w:r>
        <w:rPr>
          <w:rFonts w:ascii="Times New Roman" w:hAnsi="Times New Roman"/>
          <w:sz w:val="24"/>
          <w:szCs w:val="24"/>
          <w:lang w:val="bg-BG"/>
        </w:rPr>
        <w:t xml:space="preserve">не на оценка за съвместимостта </w:t>
      </w:r>
      <w:r w:rsidRPr="00D74E93">
        <w:rPr>
          <w:rFonts w:ascii="Times New Roman" w:hAnsi="Times New Roman"/>
          <w:sz w:val="24"/>
          <w:szCs w:val="24"/>
          <w:lang w:val="bg-BG"/>
        </w:rPr>
        <w:t xml:space="preserve">на планове, програми, </w:t>
      </w:r>
      <w:r w:rsidRPr="00D74E93">
        <w:rPr>
          <w:rFonts w:ascii="Times New Roman" w:hAnsi="Times New Roman"/>
          <w:bCs/>
          <w:sz w:val="24"/>
          <w:szCs w:val="24"/>
          <w:lang w:val="bg-BG"/>
        </w:rPr>
        <w:t xml:space="preserve">проекти </w:t>
      </w:r>
      <w:r w:rsidRPr="00D74E93">
        <w:rPr>
          <w:rFonts w:ascii="Times New Roman" w:hAnsi="Times New Roman"/>
          <w:sz w:val="24"/>
          <w:szCs w:val="24"/>
          <w:lang w:val="bg-BG"/>
        </w:rPr>
        <w:t>и инвестиционни предложения с предмета и целите на опазване на защитените зони (Наредбата за ОС)</w:t>
      </w:r>
      <w:r>
        <w:rPr>
          <w:rFonts w:ascii="Times New Roman" w:hAnsi="Times New Roman"/>
          <w:sz w:val="24"/>
          <w:szCs w:val="24"/>
          <w:lang w:val="bg-BG"/>
        </w:rPr>
        <w:t xml:space="preserve"> и на основание </w:t>
      </w:r>
      <w:r w:rsidR="00C46D8D">
        <w:rPr>
          <w:rFonts w:ascii="Times New Roman" w:hAnsi="Times New Roman"/>
          <w:sz w:val="24"/>
          <w:szCs w:val="24"/>
          <w:lang w:val="bg-BG"/>
        </w:rPr>
        <w:t>чл. 2, ал. 1 от</w:t>
      </w:r>
      <w:r>
        <w:rPr>
          <w:rFonts w:ascii="Times New Roman" w:hAnsi="Times New Roman"/>
          <w:sz w:val="24"/>
          <w:szCs w:val="24"/>
          <w:lang w:val="bg-BG"/>
        </w:rPr>
        <w:t xml:space="preserve">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477F93" w:rsidRDefault="00477F93" w:rsidP="00477F93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Преценяването на необходимостта от извършване на ОВОС и оценката за съвместимост</w:t>
      </w:r>
      <w:r w:rsidR="00DB722C">
        <w:rPr>
          <w:rFonts w:ascii="Times New Roman" w:hAnsi="Times New Roman"/>
          <w:sz w:val="24"/>
          <w:szCs w:val="24"/>
          <w:lang w:val="bg-BG"/>
        </w:rPr>
        <w:t xml:space="preserve"> ще бъдат проведени в една процедура.</w:t>
      </w:r>
    </w:p>
    <w:p w:rsidR="009416EB" w:rsidRPr="00D74E93" w:rsidRDefault="009416EB" w:rsidP="00207EFD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Копие от писмото е изпратено на </w:t>
      </w:r>
      <w:r w:rsidR="00586FC3">
        <w:rPr>
          <w:rFonts w:ascii="Times New Roman" w:hAnsi="Times New Roman"/>
          <w:sz w:val="24"/>
          <w:szCs w:val="24"/>
          <w:lang w:val="bg-BG"/>
        </w:rPr>
        <w:t xml:space="preserve">община </w:t>
      </w:r>
      <w:r w:rsidR="00BF1449">
        <w:rPr>
          <w:rFonts w:ascii="Times New Roman" w:hAnsi="Times New Roman"/>
          <w:sz w:val="24"/>
          <w:szCs w:val="24"/>
          <w:lang w:val="bg-BG"/>
        </w:rPr>
        <w:t>Берковица</w:t>
      </w:r>
      <w:r w:rsidR="000B1C44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904B9D">
        <w:rPr>
          <w:rFonts w:ascii="Times New Roman" w:hAnsi="Times New Roman"/>
          <w:sz w:val="24"/>
          <w:szCs w:val="24"/>
          <w:lang w:val="bg-BG"/>
        </w:rPr>
        <w:t xml:space="preserve">кметство с. </w:t>
      </w:r>
      <w:r w:rsidR="00BF1449">
        <w:rPr>
          <w:rFonts w:ascii="Times New Roman" w:hAnsi="Times New Roman"/>
          <w:sz w:val="24"/>
          <w:szCs w:val="24"/>
          <w:lang w:val="bg-BG"/>
        </w:rPr>
        <w:t>Комарево</w:t>
      </w:r>
      <w:r w:rsidR="000B1C44">
        <w:rPr>
          <w:rFonts w:ascii="Times New Roman" w:hAnsi="Times New Roman"/>
          <w:sz w:val="24"/>
          <w:szCs w:val="24"/>
          <w:lang w:val="bg-BG"/>
        </w:rPr>
        <w:t xml:space="preserve"> и БДДР - Плевен</w:t>
      </w:r>
      <w:r w:rsidR="00C146C7">
        <w:rPr>
          <w:rFonts w:ascii="Times New Roman" w:hAnsi="Times New Roman"/>
          <w:sz w:val="24"/>
          <w:szCs w:val="24"/>
          <w:lang w:val="bg-BG"/>
        </w:rPr>
        <w:t xml:space="preserve">. </w:t>
      </w:r>
    </w:p>
    <w:p w:rsidR="009416EB" w:rsidRPr="007455A2" w:rsidRDefault="009416EB" w:rsidP="009416EB">
      <w:pPr>
        <w:pStyle w:val="Header"/>
        <w:spacing w:line="288" w:lineRule="auto"/>
        <w:jc w:val="both"/>
        <w:rPr>
          <w:rFonts w:ascii="Times New Roman" w:hAnsi="Times New Roman"/>
          <w:b/>
          <w:caps/>
          <w:sz w:val="24"/>
          <w:szCs w:val="24"/>
          <w:lang w:val="bg-BG"/>
        </w:rPr>
      </w:pPr>
    </w:p>
    <w:p w:rsidR="009416EB" w:rsidRPr="007455A2" w:rsidRDefault="00723872" w:rsidP="00385D65">
      <w:pPr>
        <w:spacing w:line="288" w:lineRule="auto"/>
        <w:ind w:left="2160" w:firstLine="720"/>
        <w:jc w:val="both"/>
        <w:rPr>
          <w:rFonts w:ascii="Times New Roman" w:hAnsi="Times New Roman"/>
          <w:b/>
          <w:sz w:val="24"/>
          <w:szCs w:val="24"/>
          <w:lang w:val="bg-BG"/>
        </w:rPr>
      </w:pPr>
      <w:bookmarkStart w:id="0" w:name="_GoBack"/>
      <w:bookmarkEnd w:id="0"/>
      <w:r w:rsidRPr="005C0220">
        <w:rPr>
          <w:rFonts w:ascii="Times New Roman" w:hAnsi="Times New Roman"/>
          <w:b/>
          <w:sz w:val="24"/>
          <w:szCs w:val="24"/>
          <w:lang w:val="bg-BG"/>
        </w:rPr>
        <w:t>Дата: 0</w:t>
      </w:r>
      <w:r w:rsidR="00BF1449" w:rsidRPr="005C0220">
        <w:rPr>
          <w:rFonts w:ascii="Times New Roman" w:hAnsi="Times New Roman"/>
          <w:b/>
          <w:sz w:val="24"/>
          <w:szCs w:val="24"/>
          <w:lang w:val="bg-BG"/>
        </w:rPr>
        <w:t>9</w:t>
      </w:r>
      <w:r w:rsidRPr="005C0220">
        <w:rPr>
          <w:rFonts w:ascii="Times New Roman" w:hAnsi="Times New Roman"/>
          <w:b/>
          <w:sz w:val="24"/>
          <w:szCs w:val="24"/>
          <w:lang w:val="bg-BG"/>
        </w:rPr>
        <w:t>.</w:t>
      </w:r>
      <w:r w:rsidR="00C146C7" w:rsidRPr="005C0220">
        <w:rPr>
          <w:rFonts w:ascii="Times New Roman" w:hAnsi="Times New Roman"/>
          <w:b/>
          <w:sz w:val="24"/>
          <w:szCs w:val="24"/>
          <w:lang w:val="bg-BG"/>
        </w:rPr>
        <w:t>1</w:t>
      </w:r>
      <w:r w:rsidR="00E4108F" w:rsidRPr="005C0220">
        <w:rPr>
          <w:rFonts w:ascii="Times New Roman" w:hAnsi="Times New Roman"/>
          <w:b/>
          <w:sz w:val="24"/>
          <w:szCs w:val="24"/>
          <w:lang w:val="bg-BG"/>
        </w:rPr>
        <w:t>2</w:t>
      </w:r>
      <w:r w:rsidR="00C74DF6" w:rsidRPr="005C0220">
        <w:rPr>
          <w:rFonts w:ascii="Times New Roman" w:hAnsi="Times New Roman"/>
          <w:b/>
          <w:sz w:val="24"/>
          <w:szCs w:val="24"/>
          <w:lang w:val="bg-BG"/>
        </w:rPr>
        <w:t>.</w:t>
      </w:r>
      <w:r w:rsidR="009416EB" w:rsidRPr="005C0220">
        <w:rPr>
          <w:rFonts w:ascii="Times New Roman" w:hAnsi="Times New Roman"/>
          <w:b/>
          <w:sz w:val="24"/>
          <w:szCs w:val="24"/>
          <w:lang w:val="bg-BG"/>
        </w:rPr>
        <w:t>2016 г.</w:t>
      </w:r>
    </w:p>
    <w:p w:rsidR="003708A3" w:rsidRDefault="003708A3"/>
    <w:sectPr w:rsidR="003708A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459A8"/>
    <w:rsid w:val="00066337"/>
    <w:rsid w:val="00067471"/>
    <w:rsid w:val="000B1C44"/>
    <w:rsid w:val="00162BEF"/>
    <w:rsid w:val="00196D89"/>
    <w:rsid w:val="001F1EDB"/>
    <w:rsid w:val="00207EFD"/>
    <w:rsid w:val="00226030"/>
    <w:rsid w:val="002A0A12"/>
    <w:rsid w:val="0030132B"/>
    <w:rsid w:val="00320704"/>
    <w:rsid w:val="003573FF"/>
    <w:rsid w:val="003708A3"/>
    <w:rsid w:val="00385D65"/>
    <w:rsid w:val="003B1A8D"/>
    <w:rsid w:val="00446C0C"/>
    <w:rsid w:val="004640D6"/>
    <w:rsid w:val="00477F93"/>
    <w:rsid w:val="00492F8A"/>
    <w:rsid w:val="004C00CD"/>
    <w:rsid w:val="004E6C20"/>
    <w:rsid w:val="00513890"/>
    <w:rsid w:val="005802C3"/>
    <w:rsid w:val="00586FC3"/>
    <w:rsid w:val="005B4911"/>
    <w:rsid w:val="005C0220"/>
    <w:rsid w:val="006C23E1"/>
    <w:rsid w:val="00723872"/>
    <w:rsid w:val="007455A2"/>
    <w:rsid w:val="008327BF"/>
    <w:rsid w:val="00834967"/>
    <w:rsid w:val="00835462"/>
    <w:rsid w:val="0088176B"/>
    <w:rsid w:val="008C5B89"/>
    <w:rsid w:val="00904B9D"/>
    <w:rsid w:val="009416EB"/>
    <w:rsid w:val="00A046DA"/>
    <w:rsid w:val="00A60EDF"/>
    <w:rsid w:val="00AC77CA"/>
    <w:rsid w:val="00AF2CF3"/>
    <w:rsid w:val="00B15B66"/>
    <w:rsid w:val="00B23332"/>
    <w:rsid w:val="00B24FF9"/>
    <w:rsid w:val="00B66A18"/>
    <w:rsid w:val="00BC1049"/>
    <w:rsid w:val="00BF1449"/>
    <w:rsid w:val="00C146C7"/>
    <w:rsid w:val="00C46D8D"/>
    <w:rsid w:val="00C74DF6"/>
    <w:rsid w:val="00C90876"/>
    <w:rsid w:val="00CD12C1"/>
    <w:rsid w:val="00D864F8"/>
    <w:rsid w:val="00D9233F"/>
    <w:rsid w:val="00DA3101"/>
    <w:rsid w:val="00DB722C"/>
    <w:rsid w:val="00DD01A7"/>
    <w:rsid w:val="00E0005C"/>
    <w:rsid w:val="00E4108F"/>
    <w:rsid w:val="00E649CF"/>
    <w:rsid w:val="00F40444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4C00C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98</cp:revision>
  <dcterms:created xsi:type="dcterms:W3CDTF">2016-04-12T11:08:00Z</dcterms:created>
  <dcterms:modified xsi:type="dcterms:W3CDTF">2016-12-09T13:33:00Z</dcterms:modified>
</cp:coreProperties>
</file>