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051" w:rsidRPr="00BF3051" w:rsidRDefault="00BF3051" w:rsidP="00BF3051">
      <w:pPr>
        <w:jc w:val="center"/>
        <w:rPr>
          <w:rFonts w:ascii="Times New Roman" w:hAnsi="Times New Roman"/>
          <w:b/>
          <w:caps/>
          <w:sz w:val="28"/>
          <w:szCs w:val="28"/>
        </w:rPr>
      </w:pPr>
      <w:r w:rsidRPr="00BF3051">
        <w:rPr>
          <w:rFonts w:ascii="Times New Roman" w:hAnsi="Times New Roman"/>
          <w:b/>
          <w:caps/>
          <w:sz w:val="28"/>
          <w:szCs w:val="28"/>
        </w:rPr>
        <w:t>съобщение</w:t>
      </w:r>
    </w:p>
    <w:p w:rsidR="00BF3051" w:rsidRPr="006C36CB" w:rsidRDefault="00BF3051" w:rsidP="00BF3051">
      <w:pPr>
        <w:jc w:val="both"/>
        <w:rPr>
          <w:rFonts w:ascii="Times New Roman" w:hAnsi="Times New Roman"/>
          <w:b/>
          <w:caps/>
          <w:sz w:val="24"/>
          <w:szCs w:val="24"/>
        </w:rPr>
      </w:pPr>
    </w:p>
    <w:p w:rsidR="00BF3051" w:rsidRDefault="00BF3051" w:rsidP="00BF3051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C36CB">
        <w:rPr>
          <w:rFonts w:ascii="Times New Roman" w:hAnsi="Times New Roman"/>
          <w:sz w:val="24"/>
          <w:szCs w:val="24"/>
        </w:rPr>
        <w:t>На основание чл. 5, ал. 2 от Наредбата за условията и реда за извършване на оценка на въздействието върху околната среда РИОСВ – Монтана информира</w:t>
      </w:r>
      <w:r>
        <w:rPr>
          <w:rFonts w:ascii="Times New Roman" w:hAnsi="Times New Roman"/>
          <w:sz w:val="24"/>
          <w:szCs w:val="24"/>
        </w:rPr>
        <w:t xml:space="preserve"> за: и</w:t>
      </w:r>
      <w:r w:rsidRPr="006C36CB">
        <w:rPr>
          <w:rFonts w:ascii="Times New Roman" w:hAnsi="Times New Roman"/>
          <w:sz w:val="24"/>
          <w:szCs w:val="24"/>
        </w:rPr>
        <w:t>нвестиционно предложение</w:t>
      </w:r>
      <w:r>
        <w:rPr>
          <w:rFonts w:ascii="Times New Roman" w:hAnsi="Times New Roman"/>
          <w:sz w:val="24"/>
          <w:szCs w:val="24"/>
        </w:rPr>
        <w:t xml:space="preserve"> „Цех за преработка на етерично маслени култури и силозно складово стопанство” в</w:t>
      </w:r>
      <w:r w:rsidRPr="0020221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имот с № 000423, землище на с. Николово, общ. Монтана, което </w:t>
      </w:r>
      <w:r w:rsidRPr="00CC0137">
        <w:rPr>
          <w:rFonts w:ascii="Times New Roman" w:hAnsi="Times New Roman"/>
          <w:sz w:val="24"/>
          <w:szCs w:val="24"/>
        </w:rPr>
        <w:t xml:space="preserve">попада в обхвата </w:t>
      </w:r>
      <w:r>
        <w:rPr>
          <w:rFonts w:ascii="Times New Roman" w:hAnsi="Times New Roman"/>
          <w:sz w:val="24"/>
          <w:szCs w:val="24"/>
        </w:rPr>
        <w:t xml:space="preserve">т. 7, буква „а” - „производство на растителни и животински масла и мазнини” </w:t>
      </w:r>
      <w:r w:rsidRPr="00CC0137">
        <w:rPr>
          <w:rFonts w:ascii="Times New Roman" w:hAnsi="Times New Roman"/>
          <w:sz w:val="24"/>
          <w:szCs w:val="24"/>
        </w:rPr>
        <w:t xml:space="preserve">на </w:t>
      </w:r>
      <w:r w:rsidRPr="00E50A1B">
        <w:rPr>
          <w:rFonts w:ascii="Times New Roman" w:hAnsi="Times New Roman"/>
          <w:sz w:val="24"/>
          <w:szCs w:val="24"/>
        </w:rPr>
        <w:t>Прилож</w:t>
      </w:r>
      <w:r w:rsidRPr="00E50A1B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ние № 2 на ЗООС</w:t>
      </w:r>
      <w:r w:rsidRPr="00C66964">
        <w:rPr>
          <w:rFonts w:ascii="Times New Roman" w:hAnsi="Times New Roman"/>
          <w:sz w:val="24"/>
          <w:szCs w:val="24"/>
          <w:lang w:val="x-none"/>
        </w:rPr>
        <w:t xml:space="preserve">, </w:t>
      </w:r>
      <w:r w:rsidRPr="00CC0137"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t>под разпоредбата на</w:t>
      </w:r>
      <w:r w:rsidRPr="00DB1E7F">
        <w:rPr>
          <w:rFonts w:ascii="Times New Roman" w:hAnsi="Times New Roman"/>
          <w:sz w:val="24"/>
          <w:szCs w:val="24"/>
        </w:rPr>
        <w:t xml:space="preserve"> чл. 2, ал. 1 от Наредбата за условията и реда за извършване на оценка за съвместимостта на планове, програми, проекти и инвестиционни предложения с предмета и целите на опазване на защитените зони</w:t>
      </w:r>
      <w:r>
        <w:rPr>
          <w:rFonts w:ascii="Times New Roman" w:hAnsi="Times New Roman"/>
          <w:sz w:val="24"/>
          <w:szCs w:val="24"/>
        </w:rPr>
        <w:t xml:space="preserve">. Възложител на инвестиционното предложение е: „МАРВАЛ 777“ ЕООД. </w:t>
      </w:r>
    </w:p>
    <w:p w:rsidR="00BF3051" w:rsidRPr="00EE694D" w:rsidRDefault="00BF3051" w:rsidP="00BF3051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  <w:lang w:val="ru-RU"/>
        </w:rPr>
        <w:t>ъгласно</w:t>
      </w:r>
      <w:r w:rsidRPr="000E4DA1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чл. 93, ал. 1, т. 1</w:t>
      </w:r>
      <w:r w:rsidRPr="00CC0137">
        <w:rPr>
          <w:rFonts w:ascii="Times New Roman" w:hAnsi="Times New Roman"/>
          <w:sz w:val="24"/>
          <w:szCs w:val="24"/>
          <w:lang w:val="ru-RU"/>
        </w:rPr>
        <w:t xml:space="preserve"> от ЗООС</w:t>
      </w:r>
      <w:r>
        <w:rPr>
          <w:rFonts w:ascii="Times New Roman" w:hAnsi="Times New Roman"/>
          <w:sz w:val="24"/>
          <w:szCs w:val="24"/>
          <w:lang w:val="ru-RU"/>
        </w:rPr>
        <w:t>, инвестиционното предложение</w:t>
      </w:r>
      <w:r w:rsidRPr="00CC0137">
        <w:rPr>
          <w:rFonts w:ascii="Times New Roman" w:hAnsi="Times New Roman"/>
          <w:sz w:val="24"/>
          <w:szCs w:val="24"/>
          <w:lang w:val="ru-RU"/>
        </w:rPr>
        <w:t xml:space="preserve"> подлежи на преценяване на необходимостта от извършване на ОВОС</w:t>
      </w:r>
      <w:r>
        <w:rPr>
          <w:rFonts w:ascii="Times New Roman" w:hAnsi="Times New Roman"/>
          <w:sz w:val="24"/>
          <w:szCs w:val="24"/>
        </w:rPr>
        <w:t>.</w:t>
      </w:r>
      <w:r w:rsidRPr="00EE694D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BF3051" w:rsidRDefault="00BF3051" w:rsidP="00BF3051">
      <w:pPr>
        <w:tabs>
          <w:tab w:val="left" w:pos="7380"/>
          <w:tab w:val="left" w:pos="810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CC0137">
        <w:rPr>
          <w:rFonts w:ascii="Times New Roman" w:hAnsi="Times New Roman"/>
          <w:sz w:val="24"/>
          <w:szCs w:val="24"/>
          <w:lang w:val="ru-RU"/>
        </w:rPr>
        <w:t>Компетентен ор</w:t>
      </w:r>
      <w:r>
        <w:rPr>
          <w:rFonts w:ascii="Times New Roman" w:hAnsi="Times New Roman"/>
          <w:sz w:val="24"/>
          <w:szCs w:val="24"/>
          <w:lang w:val="ru-RU"/>
        </w:rPr>
        <w:t xml:space="preserve">ган за произнасяне с решение е </w:t>
      </w:r>
      <w:r>
        <w:rPr>
          <w:rFonts w:ascii="Times New Roman" w:hAnsi="Times New Roman"/>
          <w:sz w:val="24"/>
          <w:szCs w:val="24"/>
        </w:rPr>
        <w:t>д</w:t>
      </w:r>
      <w:r w:rsidRPr="00CC0137">
        <w:rPr>
          <w:rFonts w:ascii="Times New Roman" w:hAnsi="Times New Roman"/>
          <w:sz w:val="24"/>
          <w:szCs w:val="24"/>
          <w:lang w:val="ru-RU"/>
        </w:rPr>
        <w:t>иректорът на РИОСВ – Монтана.</w:t>
      </w:r>
    </w:p>
    <w:p w:rsidR="00BF3051" w:rsidRPr="00356865" w:rsidRDefault="00BF3051" w:rsidP="00BF3051">
      <w:pPr>
        <w:tabs>
          <w:tab w:val="left" w:pos="720"/>
        </w:tabs>
        <w:spacing w:after="200" w:line="276" w:lineRule="auto"/>
        <w:ind w:right="2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ru-RU"/>
        </w:rPr>
        <w:t xml:space="preserve">Копие на писмото е изпратено на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u-RU"/>
        </w:rPr>
        <w:t>община Монтана и кметство Николово.</w:t>
      </w:r>
    </w:p>
    <w:p w:rsidR="00BF3051" w:rsidRDefault="00BF3051" w:rsidP="00BF3051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BF3051" w:rsidRPr="00480A6D" w:rsidRDefault="00BF3051" w:rsidP="00BF3051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BF3051" w:rsidRDefault="00BF3051" w:rsidP="00BF3051">
      <w:pPr>
        <w:ind w:right="22"/>
        <w:jc w:val="both"/>
        <w:rPr>
          <w:rFonts w:ascii="Times New Roman" w:hAnsi="Times New Roman"/>
          <w:sz w:val="24"/>
          <w:szCs w:val="24"/>
        </w:rPr>
      </w:pPr>
      <w:r w:rsidRPr="006C36CB">
        <w:rPr>
          <w:rFonts w:ascii="Times New Roman" w:hAnsi="Times New Roman"/>
          <w:sz w:val="24"/>
          <w:szCs w:val="24"/>
        </w:rPr>
        <w:t xml:space="preserve">Дата: </w:t>
      </w:r>
      <w:r>
        <w:rPr>
          <w:rFonts w:ascii="Times New Roman" w:hAnsi="Times New Roman"/>
          <w:sz w:val="24"/>
          <w:szCs w:val="24"/>
        </w:rPr>
        <w:t>10</w:t>
      </w:r>
      <w:r w:rsidRPr="006C36C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02</w:t>
      </w:r>
      <w:r w:rsidRPr="006C36CB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6</w:t>
      </w:r>
      <w:r w:rsidRPr="006C36CB">
        <w:rPr>
          <w:rFonts w:ascii="Times New Roman" w:hAnsi="Times New Roman"/>
          <w:sz w:val="24"/>
          <w:szCs w:val="24"/>
        </w:rPr>
        <w:t xml:space="preserve"> г. </w:t>
      </w:r>
    </w:p>
    <w:sectPr w:rsidR="00BF305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C2A"/>
    <w:rsid w:val="004F7C2A"/>
    <w:rsid w:val="007F7840"/>
    <w:rsid w:val="00BF3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FAEF67-4483-4431-858D-46B894DCB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Petyo Vulkov</dc:creator>
  <cp:keywords/>
  <dc:description/>
  <cp:lastModifiedBy>Petyo Vulkov</cp:lastModifiedBy>
  <cp:revision>2</cp:revision>
  <dcterms:created xsi:type="dcterms:W3CDTF">2016-02-10T11:25:00Z</dcterms:created>
  <dcterms:modified xsi:type="dcterms:W3CDTF">2016-02-10T11:27:00Z</dcterms:modified>
</cp:coreProperties>
</file>