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7805" w:rsidRDefault="00BC5404" w:rsidP="00B972DA">
      <w:pPr>
        <w:spacing w:line="276" w:lineRule="auto"/>
        <w:ind w:left="-142"/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BC5404">
        <w:rPr>
          <w:rFonts w:ascii="Times New Roman" w:hAnsi="Times New Roman"/>
          <w:b/>
          <w:sz w:val="24"/>
          <w:szCs w:val="24"/>
          <w:lang w:val="bg-BG"/>
        </w:rPr>
        <w:t>СЪОБЩЕНИЕ</w:t>
      </w: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2E3288" w:rsidRPr="00EA073E" w:rsidRDefault="00117805" w:rsidP="00C827BD">
      <w:pPr>
        <w:tabs>
          <w:tab w:val="left" w:pos="990"/>
          <w:tab w:val="left" w:pos="8100"/>
        </w:tabs>
        <w:spacing w:line="276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з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 xml:space="preserve">а </w:t>
      </w:r>
      <w:r w:rsidR="007C4396">
        <w:rPr>
          <w:rFonts w:ascii="Times New Roman" w:hAnsi="Times New Roman"/>
          <w:sz w:val="24"/>
          <w:szCs w:val="24"/>
          <w:lang w:val="bg-BG"/>
        </w:rPr>
        <w:t>инвестиционно предложение (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>ИП</w:t>
      </w:r>
      <w:r w:rsidR="007C4396">
        <w:rPr>
          <w:rFonts w:ascii="Times New Roman" w:hAnsi="Times New Roman"/>
          <w:sz w:val="24"/>
          <w:szCs w:val="24"/>
          <w:lang w:val="bg-BG"/>
        </w:rPr>
        <w:t>)</w:t>
      </w:r>
      <w:r w:rsidR="00DC31E6" w:rsidRPr="005C2817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D470CA" w:rsidRPr="00D470CA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 xml:space="preserve">„Изграждане на пречиствателна станция за отпадъчни води за гр. Ломˮ в поземлен имот с идентификатор 44238.507.223 по </w:t>
      </w:r>
      <w:r w:rsidR="00006FF6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>К</w:t>
      </w:r>
      <w:r w:rsidR="00D470CA" w:rsidRPr="00D470CA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 xml:space="preserve">адастралната карта и кадастралните регистри </w:t>
      </w:r>
      <w:bookmarkStart w:id="0" w:name="_GoBack"/>
      <w:bookmarkEnd w:id="0"/>
      <w:r w:rsidR="00D470CA" w:rsidRPr="00D470CA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>на гр. Лом, общ. Лом</w:t>
      </w:r>
      <w:r w:rsidR="00846352" w:rsidRPr="008A684B">
        <w:rPr>
          <w:rFonts w:ascii="Times New Roman" w:hAnsi="Times New Roman"/>
          <w:bCs/>
          <w:color w:val="000000"/>
          <w:sz w:val="24"/>
          <w:szCs w:val="24"/>
          <w:lang w:val="bg-BG" w:eastAsia="bg-BG"/>
        </w:rPr>
        <w:t xml:space="preserve">, с възложител: </w:t>
      </w:r>
      <w:r w:rsidR="00D470CA">
        <w:rPr>
          <w:rFonts w:ascii="Times New Roman" w:hAnsi="Times New Roman"/>
          <w:bCs/>
          <w:color w:val="000000"/>
          <w:sz w:val="24"/>
          <w:szCs w:val="24"/>
          <w:lang w:val="bg-BG" w:eastAsia="bg-BG"/>
        </w:rPr>
        <w:t>Община Лом</w:t>
      </w:r>
      <w:r w:rsidR="007B7514">
        <w:rPr>
          <w:rFonts w:ascii="Times New Roman" w:hAnsi="Times New Roman"/>
          <w:bCs/>
          <w:color w:val="000000"/>
          <w:sz w:val="24"/>
          <w:szCs w:val="24"/>
          <w:lang w:val="bg-BG" w:eastAsia="bg-BG"/>
        </w:rPr>
        <w:t>.</w:t>
      </w:r>
    </w:p>
    <w:p w:rsidR="002E3288" w:rsidRPr="002E3288" w:rsidRDefault="002E3288" w:rsidP="002E3288">
      <w:pPr>
        <w:tabs>
          <w:tab w:val="left" w:pos="990"/>
          <w:tab w:val="left" w:pos="8100"/>
        </w:tabs>
        <w:jc w:val="center"/>
        <w:rPr>
          <w:rFonts w:ascii="Times New Roman" w:hAnsi="Times New Roman"/>
          <w:bCs/>
          <w:i/>
          <w:sz w:val="24"/>
          <w:szCs w:val="24"/>
          <w:lang w:val="bg-BG"/>
        </w:rPr>
      </w:pPr>
    </w:p>
    <w:p w:rsidR="002504CC" w:rsidRDefault="00773BF3" w:rsidP="002364DF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</w:p>
    <w:p w:rsidR="002364DF" w:rsidRPr="002364DF" w:rsidRDefault="002504CC" w:rsidP="002364DF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  <w:r w:rsidR="00C972E9">
        <w:rPr>
          <w:rFonts w:ascii="Times New Roman" w:hAnsi="Times New Roman"/>
          <w:b/>
          <w:sz w:val="24"/>
          <w:szCs w:val="24"/>
          <w:lang w:val="bg-BG"/>
        </w:rPr>
        <w:t>Днес,</w:t>
      </w:r>
      <w:r w:rsidR="00207EF3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r w:rsidR="00D470CA">
        <w:rPr>
          <w:rFonts w:ascii="Times New Roman" w:hAnsi="Times New Roman"/>
          <w:b/>
          <w:sz w:val="24"/>
          <w:szCs w:val="24"/>
          <w:lang w:val="bg-BG"/>
        </w:rPr>
        <w:t>07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>.</w:t>
      </w:r>
      <w:r w:rsidR="00B31362">
        <w:rPr>
          <w:rFonts w:ascii="Times New Roman" w:hAnsi="Times New Roman"/>
          <w:b/>
          <w:sz w:val="24"/>
          <w:szCs w:val="24"/>
          <w:lang w:val="bg-BG"/>
        </w:rPr>
        <w:t>0</w:t>
      </w:r>
      <w:r w:rsidR="00D470CA">
        <w:rPr>
          <w:rFonts w:ascii="Times New Roman" w:hAnsi="Times New Roman"/>
          <w:b/>
          <w:sz w:val="24"/>
          <w:szCs w:val="24"/>
          <w:lang w:val="bg-BG"/>
        </w:rPr>
        <w:t>8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>.202</w:t>
      </w:r>
      <w:r w:rsidR="006A153C">
        <w:rPr>
          <w:rFonts w:ascii="Times New Roman" w:hAnsi="Times New Roman"/>
          <w:b/>
          <w:sz w:val="24"/>
          <w:szCs w:val="24"/>
          <w:lang w:val="bg-BG"/>
        </w:rPr>
        <w:t>6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, на основание чл. 6, ал. 9, т. 1 от </w:t>
      </w:r>
      <w:r w:rsidR="002364DF" w:rsidRPr="002364DF">
        <w:rPr>
          <w:rFonts w:ascii="Times New Roman" w:hAnsi="Times New Roman"/>
          <w:i/>
          <w:sz w:val="24"/>
          <w:szCs w:val="24"/>
          <w:lang w:val="bg-BG"/>
        </w:rPr>
        <w:t>Наредбата за условията и реда за извършване на оценка на въздействието върху околната среда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 (Наредбата за ОВОС), РИОСВ – Монтана информира за осигурен обществен достъп за период от 14 дни за изразяване на писмени становища от заинтересувани лица до информацията по приложение № 2 за </w:t>
      </w:r>
      <w:r w:rsidR="002364DF">
        <w:rPr>
          <w:rFonts w:ascii="Times New Roman" w:hAnsi="Times New Roman"/>
          <w:sz w:val="24"/>
          <w:szCs w:val="24"/>
          <w:lang w:val="bg-BG"/>
        </w:rPr>
        <w:t xml:space="preserve">горепосоченото </w:t>
      </w:r>
      <w:r w:rsidR="000B4247">
        <w:rPr>
          <w:rFonts w:ascii="Times New Roman" w:hAnsi="Times New Roman"/>
          <w:sz w:val="24"/>
          <w:szCs w:val="24"/>
          <w:lang w:val="bg-BG"/>
        </w:rPr>
        <w:t>ИП</w:t>
      </w:r>
      <w:r w:rsidR="002364DF" w:rsidRPr="002364DF">
        <w:rPr>
          <w:rFonts w:ascii="Times New Roman" w:hAnsi="Times New Roman"/>
          <w:caps/>
          <w:sz w:val="24"/>
          <w:lang w:val="bg-BG"/>
        </w:rPr>
        <w:t>.</w:t>
      </w:r>
    </w:p>
    <w:p w:rsidR="002364DF" w:rsidRPr="002364DF" w:rsidRDefault="002364DF" w:rsidP="002364DF">
      <w:pPr>
        <w:tabs>
          <w:tab w:val="center" w:pos="4703"/>
        </w:tabs>
        <w:spacing w:line="288" w:lineRule="auto"/>
        <w:ind w:firstLine="567"/>
        <w:jc w:val="both"/>
        <w:rPr>
          <w:rFonts w:ascii="Times New Roman" w:hAnsi="Times New Roman"/>
          <w:sz w:val="24"/>
          <w:szCs w:val="24"/>
          <w:lang w:val="bg-BG"/>
        </w:rPr>
      </w:pPr>
      <w:r w:rsidRPr="002364DF">
        <w:rPr>
          <w:rFonts w:ascii="Times New Roman" w:hAnsi="Times New Roman"/>
          <w:sz w:val="24"/>
          <w:szCs w:val="24"/>
          <w:lang w:val="bg-BG"/>
        </w:rPr>
        <w:t>Информацията е на разположение на интересуващите се в сградата на РИОСВ – Монтана, гр. Монтана, ул. „Юлиус Ирасек</w:t>
      </w:r>
      <w:r w:rsidR="00DC31E6">
        <w:rPr>
          <w:rFonts w:ascii="Times New Roman" w:hAnsi="Times New Roman"/>
          <w:sz w:val="24"/>
          <w:szCs w:val="24"/>
          <w:lang w:val="bg-BG"/>
        </w:rPr>
        <w:t>“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№ 4, дирекция „</w:t>
      </w:r>
      <w:r w:rsidR="009E6E30">
        <w:rPr>
          <w:rFonts w:ascii="Times New Roman" w:hAnsi="Times New Roman"/>
          <w:sz w:val="24"/>
          <w:szCs w:val="24"/>
          <w:lang w:val="bg-BG"/>
        </w:rPr>
        <w:t>П</w:t>
      </w:r>
      <w:r w:rsidRPr="002364DF">
        <w:rPr>
          <w:rFonts w:ascii="Times New Roman" w:hAnsi="Times New Roman"/>
          <w:sz w:val="24"/>
          <w:szCs w:val="24"/>
          <w:lang w:val="bg-BG"/>
        </w:rPr>
        <w:t>ревантивна дейност</w:t>
      </w:r>
      <w:r w:rsidR="000A11E2">
        <w:rPr>
          <w:rFonts w:ascii="Times New Roman" w:hAnsi="Times New Roman"/>
          <w:sz w:val="24"/>
          <w:szCs w:val="24"/>
          <w:lang w:val="bg-BG"/>
        </w:rPr>
        <w:t>“</w:t>
      </w:r>
      <w:r w:rsidRPr="002364DF">
        <w:rPr>
          <w:rFonts w:ascii="Times New Roman" w:hAnsi="Times New Roman"/>
          <w:sz w:val="24"/>
          <w:szCs w:val="24"/>
          <w:lang w:val="bg-BG"/>
        </w:rPr>
        <w:t>, направление „ЕО и ОВОС</w:t>
      </w:r>
      <w:r w:rsidR="000A11E2">
        <w:rPr>
          <w:rFonts w:ascii="Times New Roman" w:hAnsi="Times New Roman"/>
          <w:sz w:val="24"/>
          <w:szCs w:val="24"/>
          <w:lang w:val="bg-BG"/>
        </w:rPr>
        <w:t>“</w:t>
      </w:r>
      <w:r w:rsidRPr="002364DF">
        <w:rPr>
          <w:rFonts w:ascii="Times New Roman" w:hAnsi="Times New Roman"/>
          <w:sz w:val="24"/>
          <w:szCs w:val="24"/>
          <w:lang w:val="bg-BG"/>
        </w:rPr>
        <w:t>, всеки работен ден от 9.00 до 17.30 часа. Същата е достъпна и чрез Публичния регистър с данни за извършване на процедурите по ОВОС.</w:t>
      </w:r>
    </w:p>
    <w:p w:rsidR="00C827BD" w:rsidRDefault="002364DF" w:rsidP="002364DF">
      <w:pPr>
        <w:tabs>
          <w:tab w:val="center" w:pos="4703"/>
          <w:tab w:val="right" w:pos="9406"/>
        </w:tabs>
        <w:spacing w:line="288" w:lineRule="auto"/>
        <w:ind w:firstLine="568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r w:rsidRPr="002364DF">
        <w:rPr>
          <w:rFonts w:ascii="Times New Roman" w:hAnsi="Times New Roman"/>
          <w:sz w:val="24"/>
          <w:szCs w:val="24"/>
          <w:lang w:val="bg-BG"/>
        </w:rPr>
        <w:t xml:space="preserve">Становища и мнения по </w:t>
      </w:r>
      <w:r w:rsidR="000B4247">
        <w:rPr>
          <w:rFonts w:ascii="Times New Roman" w:hAnsi="Times New Roman"/>
          <w:sz w:val="24"/>
          <w:szCs w:val="24"/>
          <w:lang w:val="bg-BG"/>
        </w:rPr>
        <w:t>ИП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могат да се депозират на „Едно гише</w:t>
      </w:r>
      <w:r w:rsidR="000A11E2">
        <w:rPr>
          <w:rFonts w:ascii="Times New Roman" w:hAnsi="Times New Roman"/>
          <w:sz w:val="24"/>
          <w:szCs w:val="24"/>
          <w:lang w:val="bg-BG"/>
        </w:rPr>
        <w:t>“</w:t>
      </w:r>
      <w:r w:rsidR="000B4247">
        <w:rPr>
          <w:rFonts w:ascii="Times New Roman" w:hAnsi="Times New Roman"/>
          <w:sz w:val="24"/>
          <w:szCs w:val="24"/>
          <w:lang w:val="bg-BG"/>
        </w:rPr>
        <w:t xml:space="preserve"> в сградата на РИОСВ – Монтана 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или по електронна поща: </w:t>
      </w:r>
      <w:hyperlink r:id="rId4" w:history="1">
        <w:r w:rsidR="00C827BD" w:rsidRPr="001D096E">
          <w:rPr>
            <w:rStyle w:val="Hyperlink"/>
            <w:rFonts w:ascii="Times New Roman" w:hAnsi="Times New Roman"/>
            <w:noProof/>
            <w:sz w:val="24"/>
            <w:szCs w:val="24"/>
            <w:lang w:val="bg-BG"/>
          </w:rPr>
          <w:t>riosv@riosv-montana.com</w:t>
        </w:r>
      </w:hyperlink>
      <w:r w:rsidR="00C827BD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2364DF" w:rsidRPr="002364DF" w:rsidRDefault="002364DF" w:rsidP="005472C7">
      <w:pPr>
        <w:tabs>
          <w:tab w:val="center" w:pos="4703"/>
        </w:tabs>
        <w:spacing w:line="288" w:lineRule="auto"/>
        <w:ind w:firstLine="568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2364DF">
        <w:rPr>
          <w:rFonts w:ascii="Times New Roman" w:hAnsi="Times New Roman"/>
          <w:b/>
          <w:sz w:val="24"/>
          <w:szCs w:val="24"/>
          <w:lang w:val="bg-BG"/>
        </w:rPr>
        <w:t>Краен срок за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521295">
        <w:rPr>
          <w:rFonts w:ascii="Times New Roman" w:hAnsi="Times New Roman"/>
          <w:b/>
          <w:sz w:val="24"/>
          <w:szCs w:val="24"/>
          <w:lang w:val="bg-BG"/>
        </w:rPr>
        <w:t xml:space="preserve">подаване </w:t>
      </w:r>
      <w:r w:rsidR="00035A3C">
        <w:rPr>
          <w:rFonts w:ascii="Times New Roman" w:hAnsi="Times New Roman"/>
          <w:b/>
          <w:sz w:val="24"/>
          <w:szCs w:val="24"/>
          <w:lang w:val="bg-BG"/>
        </w:rPr>
        <w:t>на стано</w:t>
      </w:r>
      <w:r w:rsidR="002F59B9">
        <w:rPr>
          <w:rFonts w:ascii="Times New Roman" w:hAnsi="Times New Roman"/>
          <w:b/>
          <w:sz w:val="24"/>
          <w:szCs w:val="24"/>
          <w:lang w:val="bg-BG"/>
        </w:rPr>
        <w:t xml:space="preserve">вища от заинтересовани лица </w:t>
      </w:r>
      <w:r w:rsidR="005472C7">
        <w:rPr>
          <w:rFonts w:ascii="Times New Roman" w:hAnsi="Times New Roman"/>
          <w:b/>
          <w:sz w:val="24"/>
          <w:szCs w:val="24"/>
          <w:lang w:val="bg-BG"/>
        </w:rPr>
        <w:t>–</w:t>
      </w:r>
      <w:r w:rsidR="002F59B9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r w:rsidR="00D470CA">
        <w:rPr>
          <w:rFonts w:ascii="Times New Roman" w:hAnsi="Times New Roman"/>
          <w:b/>
          <w:sz w:val="24"/>
          <w:szCs w:val="24"/>
          <w:lang w:val="bg-BG"/>
        </w:rPr>
        <w:t>21</w:t>
      </w:r>
      <w:r w:rsidR="00B31362">
        <w:rPr>
          <w:rFonts w:ascii="Times New Roman" w:hAnsi="Times New Roman"/>
          <w:b/>
          <w:sz w:val="24"/>
          <w:szCs w:val="24"/>
          <w:lang w:val="bg-BG"/>
        </w:rPr>
        <w:t>.0</w:t>
      </w:r>
      <w:r w:rsidR="00D470CA">
        <w:rPr>
          <w:rFonts w:ascii="Times New Roman" w:hAnsi="Times New Roman"/>
          <w:b/>
          <w:sz w:val="24"/>
          <w:szCs w:val="24"/>
          <w:lang w:val="bg-BG"/>
        </w:rPr>
        <w:t>8</w:t>
      </w:r>
      <w:r w:rsidRPr="002364DF">
        <w:rPr>
          <w:rFonts w:ascii="Times New Roman" w:hAnsi="Times New Roman"/>
          <w:b/>
          <w:sz w:val="24"/>
          <w:szCs w:val="24"/>
          <w:lang w:val="bg-BG"/>
        </w:rPr>
        <w:t>.202</w:t>
      </w:r>
      <w:r w:rsidR="006A153C">
        <w:rPr>
          <w:rFonts w:ascii="Times New Roman" w:hAnsi="Times New Roman"/>
          <w:b/>
          <w:sz w:val="24"/>
          <w:szCs w:val="24"/>
          <w:lang w:val="bg-BG"/>
        </w:rPr>
        <w:t>6</w:t>
      </w:r>
      <w:r w:rsidRPr="002364DF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</w:p>
    <w:p w:rsidR="00117805" w:rsidRPr="00C062B9" w:rsidRDefault="00117805" w:rsidP="002364DF">
      <w:pPr>
        <w:tabs>
          <w:tab w:val="left" w:pos="709"/>
        </w:tabs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Default="00117805" w:rsidP="00117805">
      <w:pPr>
        <w:pStyle w:val="Header"/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Pr="00117805" w:rsidRDefault="00D470CA" w:rsidP="009162EF">
      <w:pPr>
        <w:pStyle w:val="Header"/>
        <w:spacing w:line="276" w:lineRule="auto"/>
        <w:jc w:val="center"/>
        <w:rPr>
          <w:rFonts w:ascii="Times New Roman" w:hAnsi="Times New Roman"/>
          <w:b/>
          <w:noProof/>
          <w:sz w:val="24"/>
          <w:szCs w:val="24"/>
          <w:lang w:val="bg-BG"/>
        </w:rPr>
      </w:pPr>
      <w:r>
        <w:rPr>
          <w:rFonts w:ascii="Times New Roman" w:hAnsi="Times New Roman"/>
          <w:b/>
          <w:noProof/>
          <w:sz w:val="24"/>
          <w:szCs w:val="24"/>
          <w:lang w:val="bg-BG"/>
        </w:rPr>
        <w:t>07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</w:t>
      </w:r>
      <w:r w:rsidR="008A684B">
        <w:rPr>
          <w:rFonts w:ascii="Times New Roman" w:hAnsi="Times New Roman"/>
          <w:b/>
          <w:noProof/>
          <w:sz w:val="24"/>
          <w:szCs w:val="24"/>
          <w:lang w:val="bg-BG"/>
        </w:rPr>
        <w:t>0</w:t>
      </w:r>
      <w:r>
        <w:rPr>
          <w:rFonts w:ascii="Times New Roman" w:hAnsi="Times New Roman"/>
          <w:b/>
          <w:noProof/>
          <w:sz w:val="24"/>
          <w:szCs w:val="24"/>
          <w:lang w:val="bg-BG"/>
        </w:rPr>
        <w:t>8</w:t>
      </w:r>
      <w:r w:rsidR="008A684B">
        <w:rPr>
          <w:rFonts w:ascii="Times New Roman" w:hAnsi="Times New Roman"/>
          <w:b/>
          <w:noProof/>
          <w:sz w:val="24"/>
          <w:szCs w:val="24"/>
          <w:lang w:val="bg-BG"/>
        </w:rPr>
        <w:t>.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20</w:t>
      </w:r>
      <w:r w:rsidR="009162EF">
        <w:rPr>
          <w:rFonts w:ascii="Times New Roman" w:hAnsi="Times New Roman"/>
          <w:b/>
          <w:noProof/>
          <w:sz w:val="24"/>
          <w:szCs w:val="24"/>
          <w:lang w:val="bg-BG"/>
        </w:rPr>
        <w:t>2</w:t>
      </w:r>
      <w:r w:rsidR="006A153C">
        <w:rPr>
          <w:rFonts w:ascii="Times New Roman" w:hAnsi="Times New Roman"/>
          <w:b/>
          <w:noProof/>
          <w:sz w:val="24"/>
          <w:szCs w:val="24"/>
          <w:lang w:val="bg-BG"/>
        </w:rPr>
        <w:t>6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 xml:space="preserve"> г.</w:t>
      </w:r>
    </w:p>
    <w:sectPr w:rsidR="00117805" w:rsidRPr="00117805" w:rsidSect="0032358A">
      <w:pgSz w:w="12240" w:h="15840"/>
      <w:pgMar w:top="1418" w:right="1134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3D3"/>
    <w:rsid w:val="00006FF6"/>
    <w:rsid w:val="00035A3C"/>
    <w:rsid w:val="00063DEA"/>
    <w:rsid w:val="00080F97"/>
    <w:rsid w:val="00082BB1"/>
    <w:rsid w:val="0008332B"/>
    <w:rsid w:val="000A11E2"/>
    <w:rsid w:val="000B4247"/>
    <w:rsid w:val="000D51AD"/>
    <w:rsid w:val="00104B7C"/>
    <w:rsid w:val="00117805"/>
    <w:rsid w:val="00131FF2"/>
    <w:rsid w:val="001643D3"/>
    <w:rsid w:val="001B1E3A"/>
    <w:rsid w:val="001E063E"/>
    <w:rsid w:val="00207EF3"/>
    <w:rsid w:val="002364DF"/>
    <w:rsid w:val="002504CC"/>
    <w:rsid w:val="002A3A82"/>
    <w:rsid w:val="002E3288"/>
    <w:rsid w:val="002F59B9"/>
    <w:rsid w:val="00320BBD"/>
    <w:rsid w:val="0032358A"/>
    <w:rsid w:val="00351A8F"/>
    <w:rsid w:val="003612A1"/>
    <w:rsid w:val="00362E8B"/>
    <w:rsid w:val="00374C8D"/>
    <w:rsid w:val="00390DF6"/>
    <w:rsid w:val="003C0556"/>
    <w:rsid w:val="003E01F8"/>
    <w:rsid w:val="003E3E2A"/>
    <w:rsid w:val="00432004"/>
    <w:rsid w:val="004528D4"/>
    <w:rsid w:val="00497D47"/>
    <w:rsid w:val="004D4818"/>
    <w:rsid w:val="00521295"/>
    <w:rsid w:val="005472C7"/>
    <w:rsid w:val="00561953"/>
    <w:rsid w:val="0056669C"/>
    <w:rsid w:val="005E443B"/>
    <w:rsid w:val="00636605"/>
    <w:rsid w:val="00647AD8"/>
    <w:rsid w:val="006860E5"/>
    <w:rsid w:val="00690005"/>
    <w:rsid w:val="006A153C"/>
    <w:rsid w:val="006E0D3E"/>
    <w:rsid w:val="00701AF5"/>
    <w:rsid w:val="007226C6"/>
    <w:rsid w:val="00773BF3"/>
    <w:rsid w:val="007969CD"/>
    <w:rsid w:val="007B1945"/>
    <w:rsid w:val="007B7514"/>
    <w:rsid w:val="007C4248"/>
    <w:rsid w:val="007C4396"/>
    <w:rsid w:val="007F7840"/>
    <w:rsid w:val="00807090"/>
    <w:rsid w:val="00846352"/>
    <w:rsid w:val="008610F7"/>
    <w:rsid w:val="00865AA1"/>
    <w:rsid w:val="008A19BA"/>
    <w:rsid w:val="008A684B"/>
    <w:rsid w:val="008C3F8F"/>
    <w:rsid w:val="009162EF"/>
    <w:rsid w:val="009541EF"/>
    <w:rsid w:val="009A5002"/>
    <w:rsid w:val="009B4391"/>
    <w:rsid w:val="009E6E30"/>
    <w:rsid w:val="009F10B3"/>
    <w:rsid w:val="00A178C4"/>
    <w:rsid w:val="00A2535F"/>
    <w:rsid w:val="00A34651"/>
    <w:rsid w:val="00A51523"/>
    <w:rsid w:val="00A524EF"/>
    <w:rsid w:val="00AB1CB7"/>
    <w:rsid w:val="00AD615B"/>
    <w:rsid w:val="00B12D0F"/>
    <w:rsid w:val="00B31362"/>
    <w:rsid w:val="00B4110E"/>
    <w:rsid w:val="00B77728"/>
    <w:rsid w:val="00B972DA"/>
    <w:rsid w:val="00BA57A9"/>
    <w:rsid w:val="00BC5404"/>
    <w:rsid w:val="00C04737"/>
    <w:rsid w:val="00C049C3"/>
    <w:rsid w:val="00C062B9"/>
    <w:rsid w:val="00C13553"/>
    <w:rsid w:val="00C44BEA"/>
    <w:rsid w:val="00C4519A"/>
    <w:rsid w:val="00C6005F"/>
    <w:rsid w:val="00C7112B"/>
    <w:rsid w:val="00C827BD"/>
    <w:rsid w:val="00C87344"/>
    <w:rsid w:val="00C972E9"/>
    <w:rsid w:val="00CA383C"/>
    <w:rsid w:val="00CD6405"/>
    <w:rsid w:val="00D04189"/>
    <w:rsid w:val="00D24B31"/>
    <w:rsid w:val="00D470CA"/>
    <w:rsid w:val="00D51A9E"/>
    <w:rsid w:val="00D52254"/>
    <w:rsid w:val="00D7219C"/>
    <w:rsid w:val="00D87993"/>
    <w:rsid w:val="00DB3BAD"/>
    <w:rsid w:val="00DC31E6"/>
    <w:rsid w:val="00DD475F"/>
    <w:rsid w:val="00DF04DD"/>
    <w:rsid w:val="00E06093"/>
    <w:rsid w:val="00E237BA"/>
    <w:rsid w:val="00E54EAB"/>
    <w:rsid w:val="00E71AAB"/>
    <w:rsid w:val="00E87F6D"/>
    <w:rsid w:val="00E90845"/>
    <w:rsid w:val="00EA073E"/>
    <w:rsid w:val="00EB573F"/>
    <w:rsid w:val="00EC14C6"/>
    <w:rsid w:val="00ED2B2A"/>
    <w:rsid w:val="00F13688"/>
    <w:rsid w:val="00F31829"/>
    <w:rsid w:val="00F429B0"/>
    <w:rsid w:val="00F60F2F"/>
    <w:rsid w:val="00F81CE1"/>
    <w:rsid w:val="00FA2569"/>
    <w:rsid w:val="00FA4526"/>
    <w:rsid w:val="00FB1475"/>
    <w:rsid w:val="00FD5B26"/>
    <w:rsid w:val="00FE4C92"/>
    <w:rsid w:val="00FE629B"/>
    <w:rsid w:val="00FE6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004A89"/>
  <w15:docId w15:val="{C34792DA-940E-4A1F-97EE-A475E1628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540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BC5404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BC5404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BC540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609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6093"/>
    <w:rPr>
      <w:rFonts w:ascii="Segoe UI" w:eastAsia="Times New Roman" w:hAnsi="Segoe UI" w:cs="Segoe UI"/>
      <w:sz w:val="18"/>
      <w:szCs w:val="18"/>
    </w:rPr>
  </w:style>
  <w:style w:type="paragraph" w:customStyle="1" w:styleId="CharChar">
    <w:name w:val="Char Знак Char"/>
    <w:basedOn w:val="Normal"/>
    <w:semiHidden/>
    <w:rsid w:val="00E9084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iosv@riosv-montana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</TotalTime>
  <Pages>1</Pages>
  <Words>179</Words>
  <Characters>1025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Petyo Vulkov</dc:creator>
  <cp:lastModifiedBy>Petar Petrov</cp:lastModifiedBy>
  <cp:revision>121</cp:revision>
  <cp:lastPrinted>2025-09-04T08:07:00Z</cp:lastPrinted>
  <dcterms:created xsi:type="dcterms:W3CDTF">2018-03-06T08:27:00Z</dcterms:created>
  <dcterms:modified xsi:type="dcterms:W3CDTF">2026-08-07T07:12:00Z</dcterms:modified>
</cp:coreProperties>
</file>