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7F0F" w:rsidRPr="00CA3E0C" w:rsidRDefault="00CB7F0F" w:rsidP="00D31A56">
      <w:pPr>
        <w:rPr>
          <w:rFonts w:ascii="Times New Roman" w:hAnsi="Times New Roman"/>
          <w:b/>
          <w:sz w:val="24"/>
          <w:szCs w:val="24"/>
          <w:lang w:val="bg-BG"/>
        </w:rPr>
      </w:pPr>
    </w:p>
    <w:p w:rsidR="00894EF5" w:rsidRDefault="00894EF5" w:rsidP="00D16BAC">
      <w:pPr>
        <w:rPr>
          <w:rFonts w:ascii="All Times New Roman" w:hAnsi="All Times New Roman" w:cs="All Times New Roman"/>
          <w:b/>
          <w:caps/>
          <w:sz w:val="24"/>
          <w:szCs w:val="24"/>
          <w:lang w:val="bg-BG"/>
        </w:rPr>
      </w:pPr>
    </w:p>
    <w:p w:rsidR="00C77784" w:rsidRDefault="00C77784" w:rsidP="00C77784">
      <w:pPr>
        <w:jc w:val="center"/>
        <w:rPr>
          <w:rFonts w:ascii="Times New Roman" w:hAnsi="Times New Roman"/>
          <w:b/>
          <w:sz w:val="24"/>
          <w:szCs w:val="24"/>
          <w:lang w:val="bg-BG"/>
        </w:rPr>
      </w:pPr>
    </w:p>
    <w:p w:rsidR="00894EF5" w:rsidRPr="00CA3E0C" w:rsidRDefault="00894EF5" w:rsidP="00C77784">
      <w:pPr>
        <w:jc w:val="center"/>
        <w:rPr>
          <w:rFonts w:ascii="Times New Roman" w:hAnsi="Times New Roman"/>
          <w:b/>
          <w:sz w:val="24"/>
          <w:szCs w:val="24"/>
          <w:lang w:val="bg-BG"/>
        </w:rPr>
      </w:pPr>
    </w:p>
    <w:p w:rsidR="00D31A56" w:rsidRPr="00CA3E0C" w:rsidRDefault="00D31A56" w:rsidP="00C77784">
      <w:pPr>
        <w:jc w:val="center"/>
        <w:rPr>
          <w:rFonts w:ascii="Times New Roman" w:hAnsi="Times New Roman"/>
          <w:b/>
          <w:sz w:val="24"/>
          <w:szCs w:val="24"/>
          <w:lang w:val="bg-BG"/>
        </w:rPr>
      </w:pPr>
      <w:r w:rsidRPr="00CA3E0C">
        <w:rPr>
          <w:rFonts w:ascii="Times New Roman" w:hAnsi="Times New Roman"/>
          <w:b/>
          <w:sz w:val="24"/>
          <w:szCs w:val="24"/>
          <w:lang w:val="bg-BG"/>
        </w:rPr>
        <w:t>Д О К Л А Д</w:t>
      </w:r>
    </w:p>
    <w:p w:rsidR="009233B6" w:rsidRPr="00CA3E0C" w:rsidRDefault="009233B6" w:rsidP="009233B6">
      <w:pPr>
        <w:jc w:val="center"/>
        <w:rPr>
          <w:rFonts w:ascii="Times New Roman" w:hAnsi="Times New Roman"/>
          <w:b/>
          <w:sz w:val="24"/>
          <w:szCs w:val="24"/>
          <w:lang w:val="bg-BG"/>
        </w:rPr>
      </w:pPr>
    </w:p>
    <w:p w:rsidR="009233B6" w:rsidRPr="00CA3E0C" w:rsidRDefault="009233B6" w:rsidP="009233B6">
      <w:pPr>
        <w:jc w:val="center"/>
        <w:rPr>
          <w:rFonts w:ascii="Times New Roman" w:hAnsi="Times New Roman"/>
          <w:b/>
          <w:sz w:val="24"/>
          <w:szCs w:val="24"/>
          <w:lang w:val="bg-BG"/>
        </w:rPr>
      </w:pPr>
      <w:r w:rsidRPr="00CA3E0C">
        <w:rPr>
          <w:rFonts w:ascii="Times New Roman" w:hAnsi="Times New Roman"/>
          <w:b/>
          <w:sz w:val="24"/>
          <w:szCs w:val="24"/>
          <w:lang w:val="bg-BG"/>
        </w:rPr>
        <w:t>от контролна проверка по прилагане на екологичното законодателство</w:t>
      </w:r>
    </w:p>
    <w:p w:rsidR="009233B6" w:rsidRPr="00CA3E0C" w:rsidRDefault="009233B6" w:rsidP="009233B6">
      <w:pPr>
        <w:jc w:val="center"/>
        <w:rPr>
          <w:rFonts w:ascii="Times New Roman" w:hAnsi="Times New Roman"/>
          <w:b/>
          <w:sz w:val="24"/>
          <w:szCs w:val="24"/>
          <w:lang w:val="bg-BG"/>
        </w:rPr>
      </w:pPr>
    </w:p>
    <w:p w:rsidR="00C77784" w:rsidRPr="00CA3E0C" w:rsidRDefault="00C77784" w:rsidP="009233B6">
      <w:pPr>
        <w:jc w:val="center"/>
        <w:rPr>
          <w:rFonts w:ascii="Times New Roman" w:hAnsi="Times New Roman"/>
          <w:b/>
          <w:sz w:val="24"/>
          <w:szCs w:val="24"/>
          <w:lang w:val="bg-BG"/>
        </w:rPr>
      </w:pPr>
    </w:p>
    <w:p w:rsidR="009233B6" w:rsidRPr="00CA3E0C" w:rsidRDefault="009233B6" w:rsidP="002312CF">
      <w:pPr>
        <w:spacing w:line="276" w:lineRule="auto"/>
        <w:jc w:val="both"/>
        <w:rPr>
          <w:rFonts w:ascii="Times New Roman" w:hAnsi="Times New Roman"/>
          <w:sz w:val="24"/>
          <w:szCs w:val="24"/>
          <w:lang w:val="bg-BG"/>
        </w:rPr>
      </w:pPr>
      <w:r w:rsidRPr="00CA3E0C">
        <w:rPr>
          <w:rFonts w:ascii="Times New Roman" w:hAnsi="Times New Roman"/>
          <w:b/>
          <w:sz w:val="24"/>
          <w:szCs w:val="24"/>
          <w:lang w:val="bg-BG"/>
        </w:rPr>
        <w:t xml:space="preserve">Обект: </w:t>
      </w:r>
      <w:r w:rsidR="00CA3E0C">
        <w:rPr>
          <w:rFonts w:ascii="Times New Roman" w:hAnsi="Times New Roman"/>
          <w:sz w:val="24"/>
          <w:szCs w:val="24"/>
          <w:lang w:val="bg-BG"/>
        </w:rPr>
        <w:t>ПСОВ на</w:t>
      </w:r>
      <w:r w:rsidR="00B34856" w:rsidRPr="00CA3E0C">
        <w:rPr>
          <w:rFonts w:ascii="Times New Roman" w:hAnsi="Times New Roman"/>
          <w:sz w:val="24"/>
          <w:szCs w:val="24"/>
          <w:lang w:val="bg-BG"/>
        </w:rPr>
        <w:t xml:space="preserve"> гр. Вършец</w:t>
      </w:r>
      <w:r w:rsidR="002D6135">
        <w:rPr>
          <w:rFonts w:ascii="Times New Roman" w:hAnsi="Times New Roman"/>
          <w:sz w:val="24"/>
          <w:szCs w:val="24"/>
          <w:lang w:val="bg-BG"/>
        </w:rPr>
        <w:t xml:space="preserve"> с оператор „В и К”ООД, гр .Монтана</w:t>
      </w:r>
      <w:r w:rsidR="00CA3E0C">
        <w:rPr>
          <w:rFonts w:ascii="Times New Roman" w:hAnsi="Times New Roman"/>
          <w:sz w:val="24"/>
          <w:szCs w:val="24"/>
          <w:lang w:val="bg-BG"/>
        </w:rPr>
        <w:t>.</w:t>
      </w:r>
    </w:p>
    <w:p w:rsidR="009233B6" w:rsidRPr="00CA3E0C" w:rsidRDefault="009233B6" w:rsidP="002312CF">
      <w:pPr>
        <w:spacing w:before="240" w:line="360" w:lineRule="auto"/>
        <w:jc w:val="both"/>
        <w:rPr>
          <w:rFonts w:ascii="Times New Roman" w:hAnsi="Times New Roman"/>
          <w:sz w:val="24"/>
          <w:szCs w:val="24"/>
          <w:lang w:val="bg-BG"/>
        </w:rPr>
      </w:pPr>
      <w:r w:rsidRPr="00CA3E0C">
        <w:rPr>
          <w:rFonts w:ascii="Times New Roman" w:hAnsi="Times New Roman"/>
          <w:b/>
          <w:sz w:val="24"/>
          <w:szCs w:val="24"/>
          <w:lang w:val="bg-BG"/>
        </w:rPr>
        <w:t xml:space="preserve">Дата на извършване на проверката: </w:t>
      </w:r>
      <w:r w:rsidR="00B34856" w:rsidRPr="00CA3E0C">
        <w:rPr>
          <w:rFonts w:ascii="Times New Roman" w:hAnsi="Times New Roman"/>
          <w:sz w:val="24"/>
          <w:szCs w:val="24"/>
          <w:lang w:val="bg-BG"/>
        </w:rPr>
        <w:t>1</w:t>
      </w:r>
      <w:r w:rsidR="0071207B">
        <w:rPr>
          <w:rFonts w:ascii="Times New Roman" w:hAnsi="Times New Roman"/>
          <w:sz w:val="24"/>
          <w:szCs w:val="24"/>
          <w:lang w:val="bg-BG"/>
        </w:rPr>
        <w:t>7</w:t>
      </w:r>
      <w:r w:rsidRPr="00CA3E0C">
        <w:rPr>
          <w:rFonts w:ascii="Times New Roman" w:hAnsi="Times New Roman"/>
          <w:sz w:val="24"/>
          <w:szCs w:val="24"/>
          <w:lang w:val="bg-BG"/>
        </w:rPr>
        <w:t>.0</w:t>
      </w:r>
      <w:r w:rsidR="0071207B">
        <w:rPr>
          <w:rFonts w:ascii="Times New Roman" w:hAnsi="Times New Roman"/>
          <w:sz w:val="24"/>
          <w:szCs w:val="24"/>
          <w:lang w:val="bg-BG"/>
        </w:rPr>
        <w:t>5</w:t>
      </w:r>
      <w:r w:rsidRPr="00CA3E0C">
        <w:rPr>
          <w:rFonts w:ascii="Times New Roman" w:hAnsi="Times New Roman"/>
          <w:sz w:val="24"/>
          <w:szCs w:val="24"/>
          <w:lang w:val="bg-BG"/>
        </w:rPr>
        <w:t>.201</w:t>
      </w:r>
      <w:r w:rsidR="0071207B">
        <w:rPr>
          <w:rFonts w:ascii="Times New Roman" w:hAnsi="Times New Roman"/>
          <w:sz w:val="24"/>
          <w:szCs w:val="24"/>
          <w:lang w:val="bg-BG"/>
        </w:rPr>
        <w:t>7</w:t>
      </w:r>
      <w:r w:rsidRPr="00CA3E0C">
        <w:rPr>
          <w:rFonts w:ascii="Times New Roman" w:hAnsi="Times New Roman"/>
          <w:sz w:val="24"/>
          <w:szCs w:val="24"/>
          <w:lang w:val="bg-BG"/>
        </w:rPr>
        <w:t xml:space="preserve"> г.</w:t>
      </w:r>
    </w:p>
    <w:p w:rsidR="009233B6" w:rsidRPr="00CA3E0C" w:rsidRDefault="009233B6" w:rsidP="0045187A">
      <w:pPr>
        <w:spacing w:line="360" w:lineRule="auto"/>
        <w:jc w:val="both"/>
        <w:rPr>
          <w:rFonts w:ascii="Times New Roman" w:hAnsi="Times New Roman"/>
          <w:sz w:val="24"/>
          <w:szCs w:val="24"/>
          <w:lang w:val="bg-BG"/>
        </w:rPr>
      </w:pPr>
      <w:r w:rsidRPr="00CA3E0C">
        <w:rPr>
          <w:rFonts w:ascii="Times New Roman" w:hAnsi="Times New Roman"/>
          <w:b/>
          <w:sz w:val="24"/>
          <w:szCs w:val="24"/>
          <w:lang w:val="bg-BG"/>
        </w:rPr>
        <w:t xml:space="preserve">Място на извършване на проверката: </w:t>
      </w:r>
      <w:r w:rsidRPr="00CA3E0C">
        <w:rPr>
          <w:rFonts w:ascii="Times New Roman" w:hAnsi="Times New Roman"/>
          <w:sz w:val="24"/>
          <w:szCs w:val="24"/>
          <w:lang w:val="bg-BG"/>
        </w:rPr>
        <w:t xml:space="preserve">гр. </w:t>
      </w:r>
      <w:r w:rsidR="00B34856" w:rsidRPr="00CA3E0C">
        <w:rPr>
          <w:rFonts w:ascii="Times New Roman" w:hAnsi="Times New Roman"/>
          <w:sz w:val="24"/>
          <w:szCs w:val="24"/>
          <w:lang w:val="bg-BG"/>
        </w:rPr>
        <w:t xml:space="preserve">Вършец, </w:t>
      </w:r>
      <w:r w:rsidR="00CA3E0C">
        <w:rPr>
          <w:rFonts w:ascii="Times New Roman" w:hAnsi="Times New Roman"/>
          <w:sz w:val="24"/>
          <w:szCs w:val="24"/>
          <w:lang w:val="bg-BG"/>
        </w:rPr>
        <w:t>ПИ №12961422111 по КК на</w:t>
      </w:r>
      <w:r w:rsidR="00CA3E0C" w:rsidRPr="00CA3E0C">
        <w:rPr>
          <w:rFonts w:ascii="Times New Roman" w:hAnsi="Times New Roman"/>
          <w:sz w:val="24"/>
          <w:szCs w:val="24"/>
          <w:lang w:val="bg-BG"/>
        </w:rPr>
        <w:t xml:space="preserve"> гр. Вършец</w:t>
      </w:r>
      <w:r w:rsidR="00CA3E0C">
        <w:rPr>
          <w:rFonts w:ascii="Times New Roman" w:hAnsi="Times New Roman"/>
          <w:sz w:val="24"/>
          <w:szCs w:val="24"/>
          <w:lang w:val="bg-BG"/>
        </w:rPr>
        <w:t>.</w:t>
      </w:r>
    </w:p>
    <w:p w:rsidR="009233B6" w:rsidRDefault="009233B6" w:rsidP="0045187A">
      <w:pPr>
        <w:spacing w:line="360" w:lineRule="auto"/>
        <w:jc w:val="both"/>
        <w:rPr>
          <w:rFonts w:ascii="Times New Roman" w:hAnsi="Times New Roman"/>
          <w:b/>
          <w:sz w:val="24"/>
          <w:szCs w:val="24"/>
          <w:lang w:val="bg-BG"/>
        </w:rPr>
      </w:pPr>
      <w:r w:rsidRPr="00CA3E0C">
        <w:rPr>
          <w:rFonts w:ascii="Times New Roman" w:hAnsi="Times New Roman"/>
          <w:b/>
          <w:sz w:val="24"/>
          <w:szCs w:val="24"/>
          <w:lang w:val="bg-BG"/>
        </w:rPr>
        <w:t>Проверени компоненти и фактори на околната среда:</w:t>
      </w:r>
    </w:p>
    <w:p w:rsidR="00CA3E0C" w:rsidRPr="00CA3E0C" w:rsidRDefault="00CA3E0C" w:rsidP="0071207B">
      <w:pPr>
        <w:numPr>
          <w:ilvl w:val="0"/>
          <w:numId w:val="1"/>
        </w:numPr>
        <w:ind w:left="714" w:hanging="357"/>
        <w:jc w:val="both"/>
        <w:rPr>
          <w:rFonts w:ascii="Times New Roman" w:hAnsi="Times New Roman"/>
          <w:sz w:val="24"/>
          <w:szCs w:val="24"/>
          <w:lang w:val="bg-BG"/>
        </w:rPr>
      </w:pPr>
      <w:r w:rsidRPr="00CA3E0C">
        <w:rPr>
          <w:rFonts w:ascii="Times New Roman" w:hAnsi="Times New Roman"/>
          <w:sz w:val="24"/>
          <w:szCs w:val="24"/>
          <w:lang w:val="bg-BG"/>
        </w:rPr>
        <w:t>Води</w:t>
      </w:r>
    </w:p>
    <w:p w:rsidR="009233B6" w:rsidRPr="00CA3E0C" w:rsidRDefault="00C6784B" w:rsidP="0071207B">
      <w:pPr>
        <w:numPr>
          <w:ilvl w:val="0"/>
          <w:numId w:val="1"/>
        </w:numPr>
        <w:ind w:left="714" w:hanging="357"/>
        <w:jc w:val="both"/>
        <w:rPr>
          <w:rFonts w:ascii="Times New Roman" w:hAnsi="Times New Roman"/>
          <w:sz w:val="24"/>
          <w:szCs w:val="24"/>
          <w:lang w:val="bg-BG"/>
        </w:rPr>
      </w:pPr>
      <w:r w:rsidRPr="00CA3E0C">
        <w:rPr>
          <w:rFonts w:ascii="Times New Roman" w:hAnsi="Times New Roman"/>
          <w:sz w:val="24"/>
          <w:szCs w:val="24"/>
          <w:lang w:val="bg-BG"/>
        </w:rPr>
        <w:t>Опасни химични вещества</w:t>
      </w:r>
      <w:bookmarkStart w:id="0" w:name="_GoBack"/>
      <w:bookmarkEnd w:id="0"/>
    </w:p>
    <w:p w:rsidR="009233B6" w:rsidRDefault="008351FA" w:rsidP="0071207B">
      <w:pPr>
        <w:numPr>
          <w:ilvl w:val="0"/>
          <w:numId w:val="1"/>
        </w:numPr>
        <w:ind w:left="714" w:hanging="357"/>
        <w:jc w:val="both"/>
        <w:rPr>
          <w:rFonts w:ascii="Times New Roman" w:hAnsi="Times New Roman"/>
          <w:sz w:val="24"/>
          <w:szCs w:val="24"/>
          <w:lang w:val="bg-BG"/>
        </w:rPr>
      </w:pPr>
      <w:r w:rsidRPr="00CA3E0C">
        <w:rPr>
          <w:rFonts w:ascii="Times New Roman" w:hAnsi="Times New Roman"/>
          <w:sz w:val="24"/>
          <w:szCs w:val="24"/>
          <w:lang w:val="bg-BG"/>
        </w:rPr>
        <w:t>Отпадъци</w:t>
      </w:r>
    </w:p>
    <w:p w:rsidR="00CA3E0C" w:rsidRPr="00CA3E0C" w:rsidRDefault="00CA3E0C" w:rsidP="0045187A">
      <w:pPr>
        <w:numPr>
          <w:ilvl w:val="0"/>
          <w:numId w:val="1"/>
        </w:numPr>
        <w:spacing w:line="360" w:lineRule="auto"/>
        <w:jc w:val="both"/>
        <w:rPr>
          <w:rFonts w:ascii="Times New Roman" w:hAnsi="Times New Roman"/>
          <w:sz w:val="24"/>
          <w:szCs w:val="24"/>
          <w:lang w:val="bg-BG"/>
        </w:rPr>
      </w:pPr>
      <w:r>
        <w:rPr>
          <w:rFonts w:ascii="Times New Roman" w:hAnsi="Times New Roman"/>
          <w:sz w:val="24"/>
          <w:szCs w:val="24"/>
          <w:lang w:val="bg-BG"/>
        </w:rPr>
        <w:t>Почви</w:t>
      </w:r>
    </w:p>
    <w:p w:rsidR="009233B6" w:rsidRPr="00CA3E0C" w:rsidRDefault="008B429A" w:rsidP="00C77784">
      <w:pPr>
        <w:jc w:val="both"/>
        <w:rPr>
          <w:rFonts w:ascii="Times New Roman" w:hAnsi="Times New Roman"/>
          <w:b/>
          <w:sz w:val="24"/>
          <w:szCs w:val="24"/>
          <w:lang w:val="bg-BG"/>
        </w:rPr>
      </w:pPr>
      <w:r w:rsidRPr="00CA3E0C">
        <w:rPr>
          <w:rFonts w:ascii="Times New Roman" w:hAnsi="Times New Roman"/>
          <w:b/>
          <w:sz w:val="24"/>
          <w:szCs w:val="24"/>
          <w:lang w:val="bg-BG"/>
        </w:rPr>
        <w:t>Цели на проверката:</w:t>
      </w:r>
    </w:p>
    <w:p w:rsidR="00616C02" w:rsidRDefault="008351FA" w:rsidP="008351FA">
      <w:pPr>
        <w:ind w:firstLine="720"/>
        <w:jc w:val="both"/>
        <w:rPr>
          <w:rFonts w:ascii="Times New Roman" w:hAnsi="Times New Roman"/>
          <w:sz w:val="24"/>
          <w:szCs w:val="24"/>
          <w:lang w:val="bg-BG"/>
        </w:rPr>
      </w:pPr>
      <w:r w:rsidRPr="00CA3E0C">
        <w:rPr>
          <w:rFonts w:ascii="Times New Roman" w:hAnsi="Times New Roman"/>
          <w:sz w:val="24"/>
          <w:szCs w:val="24"/>
          <w:lang w:val="bg-BG"/>
        </w:rPr>
        <w:t>Провеждане на планов текущ контрол по компоненти и фактори на околната среда за изпълнение изискванията на</w:t>
      </w:r>
      <w:r w:rsidR="00616C02" w:rsidRPr="00CA3E0C">
        <w:rPr>
          <w:rFonts w:ascii="Times New Roman" w:hAnsi="Times New Roman"/>
          <w:sz w:val="24"/>
          <w:szCs w:val="24"/>
          <w:lang w:val="bg-BG"/>
        </w:rPr>
        <w:t>:</w:t>
      </w:r>
    </w:p>
    <w:p w:rsidR="00CA3E0C" w:rsidRDefault="00CA3E0C" w:rsidP="00CA3E0C">
      <w:pPr>
        <w:numPr>
          <w:ilvl w:val="0"/>
          <w:numId w:val="10"/>
        </w:numPr>
        <w:jc w:val="both"/>
        <w:rPr>
          <w:rFonts w:ascii="Times New Roman" w:hAnsi="Times New Roman"/>
          <w:sz w:val="24"/>
          <w:szCs w:val="24"/>
          <w:lang w:val="bg-BG"/>
        </w:rPr>
      </w:pPr>
      <w:r>
        <w:rPr>
          <w:rFonts w:ascii="Times New Roman" w:hAnsi="Times New Roman"/>
          <w:sz w:val="24"/>
          <w:szCs w:val="24"/>
          <w:lang w:val="bg-BG"/>
        </w:rPr>
        <w:t>Закон за водите</w:t>
      </w:r>
      <w:r w:rsidR="0071207B">
        <w:rPr>
          <w:rFonts w:ascii="Times New Roman" w:hAnsi="Times New Roman"/>
          <w:sz w:val="24"/>
          <w:szCs w:val="24"/>
          <w:lang w:val="bg-BG"/>
        </w:rPr>
        <w:t xml:space="preserve"> (ЗВ) и условията в издадено от БДДР – Плевен разрешително за ползване на воден обект за заустване на отпадъчни води</w:t>
      </w:r>
      <w:r w:rsidR="002D6135">
        <w:rPr>
          <w:rFonts w:ascii="Times New Roman" w:hAnsi="Times New Roman"/>
          <w:sz w:val="24"/>
          <w:szCs w:val="24"/>
          <w:lang w:val="bg-BG"/>
        </w:rPr>
        <w:t>.</w:t>
      </w:r>
    </w:p>
    <w:p w:rsidR="00CA3E0C" w:rsidRDefault="0071207B" w:rsidP="00CA3E0C">
      <w:pPr>
        <w:numPr>
          <w:ilvl w:val="0"/>
          <w:numId w:val="10"/>
        </w:numPr>
        <w:jc w:val="both"/>
        <w:rPr>
          <w:rFonts w:ascii="Times New Roman" w:hAnsi="Times New Roman"/>
          <w:sz w:val="24"/>
          <w:szCs w:val="24"/>
          <w:lang w:val="bg-BG"/>
        </w:rPr>
      </w:pPr>
      <w:r>
        <w:rPr>
          <w:rFonts w:ascii="Times New Roman" w:hAnsi="Times New Roman"/>
          <w:sz w:val="24"/>
          <w:szCs w:val="24"/>
          <w:lang w:val="bg-BG"/>
        </w:rPr>
        <w:t>Закон за отговорността за предотвартяване и отстраняване на екологични щети (ЗОПОЕЩ)</w:t>
      </w:r>
      <w:r w:rsidR="002D6135">
        <w:rPr>
          <w:rFonts w:ascii="Times New Roman" w:hAnsi="Times New Roman"/>
          <w:sz w:val="24"/>
          <w:szCs w:val="24"/>
          <w:lang w:val="bg-BG"/>
        </w:rPr>
        <w:t>.</w:t>
      </w:r>
    </w:p>
    <w:p w:rsidR="00CA3E0C" w:rsidRDefault="00CA3E0C" w:rsidP="00CA3E0C">
      <w:pPr>
        <w:numPr>
          <w:ilvl w:val="0"/>
          <w:numId w:val="10"/>
        </w:numPr>
        <w:jc w:val="both"/>
        <w:rPr>
          <w:rFonts w:ascii="Times New Roman" w:hAnsi="Times New Roman"/>
          <w:sz w:val="24"/>
          <w:szCs w:val="24"/>
          <w:lang w:val="bg-BG"/>
        </w:rPr>
      </w:pPr>
      <w:r>
        <w:rPr>
          <w:rFonts w:ascii="Times New Roman" w:hAnsi="Times New Roman"/>
          <w:sz w:val="24"/>
          <w:szCs w:val="24"/>
          <w:lang w:val="bg-BG"/>
        </w:rPr>
        <w:t>Закон за почвите</w:t>
      </w:r>
      <w:r w:rsidR="0071207B">
        <w:rPr>
          <w:rFonts w:ascii="Times New Roman" w:hAnsi="Times New Roman"/>
          <w:sz w:val="24"/>
          <w:szCs w:val="24"/>
          <w:lang w:val="bg-BG"/>
        </w:rPr>
        <w:t xml:space="preserve"> (ЗП)</w:t>
      </w:r>
      <w:r w:rsidR="002D6135">
        <w:rPr>
          <w:rFonts w:ascii="Times New Roman" w:hAnsi="Times New Roman"/>
          <w:sz w:val="24"/>
          <w:szCs w:val="24"/>
          <w:lang w:val="bg-BG"/>
        </w:rPr>
        <w:t>.</w:t>
      </w:r>
    </w:p>
    <w:p w:rsidR="00CA3E0C" w:rsidRPr="00CA3E0C" w:rsidRDefault="00CA3E0C" w:rsidP="00CA3E0C">
      <w:pPr>
        <w:numPr>
          <w:ilvl w:val="0"/>
          <w:numId w:val="10"/>
        </w:numPr>
        <w:jc w:val="both"/>
        <w:rPr>
          <w:rFonts w:ascii="Times New Roman" w:hAnsi="Times New Roman"/>
          <w:sz w:val="24"/>
          <w:szCs w:val="24"/>
          <w:lang w:val="bg-BG"/>
        </w:rPr>
      </w:pPr>
      <w:r>
        <w:rPr>
          <w:rFonts w:ascii="Times New Roman" w:hAnsi="Times New Roman"/>
          <w:sz w:val="24"/>
          <w:szCs w:val="24"/>
          <w:lang w:val="bg-BG"/>
        </w:rPr>
        <w:t>Наредба за реда и начина за оползотворяване на утайки от пречистването на отпадъчни води</w:t>
      </w:r>
      <w:r w:rsidR="002D6135">
        <w:rPr>
          <w:rFonts w:ascii="Times New Roman" w:hAnsi="Times New Roman"/>
          <w:sz w:val="24"/>
          <w:szCs w:val="24"/>
          <w:lang w:val="bg-BG"/>
        </w:rPr>
        <w:t>, чрез употребата им в земеделието.</w:t>
      </w:r>
    </w:p>
    <w:p w:rsidR="008351FA" w:rsidRPr="00CA3E0C" w:rsidRDefault="008351FA" w:rsidP="0071207B">
      <w:pPr>
        <w:numPr>
          <w:ilvl w:val="0"/>
          <w:numId w:val="8"/>
        </w:numPr>
        <w:ind w:left="709" w:hanging="425"/>
        <w:jc w:val="both"/>
        <w:rPr>
          <w:rFonts w:ascii="Times New Roman" w:hAnsi="Times New Roman"/>
          <w:sz w:val="24"/>
          <w:szCs w:val="24"/>
          <w:lang w:val="bg-BG"/>
        </w:rPr>
      </w:pPr>
      <w:r w:rsidRPr="00CA3E0C">
        <w:rPr>
          <w:rFonts w:ascii="Times New Roman" w:hAnsi="Times New Roman"/>
          <w:sz w:val="24"/>
          <w:szCs w:val="24"/>
          <w:lang w:val="bg-BG"/>
        </w:rPr>
        <w:t>Закон за защита от вредното въздействие на химични вещества и смеси (ЗЗВВХВС) във връзка с Регламент (ЕО) № 1907/2006 (REACH) и Регламент (ЕО) № 1272/2008 (CLP)</w:t>
      </w:r>
    </w:p>
    <w:p w:rsidR="008351FA" w:rsidRPr="00CA3E0C" w:rsidRDefault="008351FA" w:rsidP="008351FA">
      <w:pPr>
        <w:numPr>
          <w:ilvl w:val="0"/>
          <w:numId w:val="8"/>
        </w:numPr>
        <w:ind w:left="0" w:firstLine="284"/>
        <w:jc w:val="both"/>
        <w:rPr>
          <w:rFonts w:ascii="Times New Roman" w:hAnsi="Times New Roman"/>
          <w:sz w:val="24"/>
          <w:szCs w:val="24"/>
          <w:lang w:val="bg-BG"/>
        </w:rPr>
      </w:pPr>
      <w:r w:rsidRPr="00CA3E0C">
        <w:rPr>
          <w:rFonts w:ascii="Times New Roman" w:hAnsi="Times New Roman"/>
          <w:sz w:val="24"/>
          <w:szCs w:val="24"/>
          <w:lang w:val="bg-BG"/>
        </w:rPr>
        <w:t>Наредба за реда и начина за съхранение на опасни химични вещества и смеси</w:t>
      </w:r>
      <w:r w:rsidR="002D6135">
        <w:rPr>
          <w:rFonts w:ascii="Times New Roman" w:hAnsi="Times New Roman"/>
          <w:sz w:val="24"/>
          <w:szCs w:val="24"/>
          <w:lang w:val="bg-BG"/>
        </w:rPr>
        <w:t>.</w:t>
      </w:r>
    </w:p>
    <w:p w:rsidR="008351FA" w:rsidRPr="00CA3E0C" w:rsidRDefault="002D6135" w:rsidP="0071207B">
      <w:pPr>
        <w:numPr>
          <w:ilvl w:val="0"/>
          <w:numId w:val="8"/>
        </w:numPr>
        <w:ind w:left="709" w:hanging="425"/>
        <w:jc w:val="both"/>
        <w:rPr>
          <w:rFonts w:ascii="Times New Roman" w:hAnsi="Times New Roman"/>
          <w:sz w:val="24"/>
          <w:szCs w:val="24"/>
          <w:lang w:val="bg-BG"/>
        </w:rPr>
      </w:pPr>
      <w:r>
        <w:rPr>
          <w:rFonts w:ascii="Times New Roman" w:hAnsi="Times New Roman"/>
          <w:sz w:val="24"/>
          <w:szCs w:val="24"/>
          <w:lang w:val="bg-BG"/>
        </w:rPr>
        <w:t>Закон за управление на от</w:t>
      </w:r>
      <w:r w:rsidR="008351FA" w:rsidRPr="00CA3E0C">
        <w:rPr>
          <w:rFonts w:ascii="Times New Roman" w:hAnsi="Times New Roman"/>
          <w:sz w:val="24"/>
          <w:szCs w:val="24"/>
          <w:lang w:val="bg-BG"/>
        </w:rPr>
        <w:t>падъците</w:t>
      </w:r>
      <w:r w:rsidR="0071207B">
        <w:rPr>
          <w:rFonts w:ascii="Times New Roman" w:hAnsi="Times New Roman"/>
          <w:sz w:val="24"/>
          <w:szCs w:val="24"/>
          <w:lang w:val="bg-BG"/>
        </w:rPr>
        <w:t xml:space="preserve"> (ЗУО) и условията в регистарционен документ, издаден от Директора на РИОСВ - Монтана</w:t>
      </w:r>
      <w:r>
        <w:rPr>
          <w:rFonts w:ascii="Times New Roman" w:hAnsi="Times New Roman"/>
          <w:sz w:val="24"/>
          <w:szCs w:val="24"/>
          <w:lang w:val="bg-BG"/>
        </w:rPr>
        <w:t>.</w:t>
      </w:r>
      <w:r w:rsidR="008351FA" w:rsidRPr="00CA3E0C">
        <w:rPr>
          <w:rFonts w:ascii="Times New Roman" w:hAnsi="Times New Roman"/>
          <w:sz w:val="24"/>
          <w:szCs w:val="24"/>
          <w:lang w:val="bg-BG"/>
        </w:rPr>
        <w:t xml:space="preserve"> </w:t>
      </w:r>
    </w:p>
    <w:p w:rsidR="008351FA" w:rsidRPr="00CA3E0C" w:rsidRDefault="008351FA" w:rsidP="0071207B">
      <w:pPr>
        <w:numPr>
          <w:ilvl w:val="0"/>
          <w:numId w:val="8"/>
        </w:numPr>
        <w:ind w:left="709" w:hanging="425"/>
        <w:jc w:val="both"/>
        <w:rPr>
          <w:rFonts w:ascii="Times New Roman" w:hAnsi="Times New Roman"/>
          <w:sz w:val="24"/>
          <w:szCs w:val="24"/>
          <w:lang w:val="bg-BG"/>
        </w:rPr>
      </w:pPr>
      <w:r w:rsidRPr="00CA3E0C">
        <w:rPr>
          <w:rFonts w:ascii="Times New Roman" w:hAnsi="Times New Roman"/>
          <w:sz w:val="24"/>
          <w:szCs w:val="24"/>
          <w:lang w:val="bg-BG"/>
        </w:rPr>
        <w:t>Наредба № 1 за реда и образците, по които се предоставя информация за дейностите по отпадъците, както и реда за водене на публични регистри</w:t>
      </w:r>
      <w:r w:rsidR="002D6135">
        <w:rPr>
          <w:rFonts w:ascii="Times New Roman" w:hAnsi="Times New Roman"/>
          <w:sz w:val="24"/>
          <w:szCs w:val="24"/>
          <w:lang w:val="bg-BG"/>
        </w:rPr>
        <w:t>.</w:t>
      </w:r>
    </w:p>
    <w:p w:rsidR="008351FA" w:rsidRPr="00CA3E0C" w:rsidRDefault="008351FA" w:rsidP="0071207B">
      <w:pPr>
        <w:numPr>
          <w:ilvl w:val="0"/>
          <w:numId w:val="8"/>
        </w:numPr>
        <w:ind w:left="709" w:hanging="425"/>
        <w:jc w:val="both"/>
        <w:rPr>
          <w:rFonts w:ascii="Times New Roman" w:hAnsi="Times New Roman"/>
          <w:sz w:val="24"/>
          <w:szCs w:val="24"/>
          <w:lang w:val="bg-BG"/>
        </w:rPr>
      </w:pPr>
      <w:r w:rsidRPr="00CA3E0C">
        <w:rPr>
          <w:rFonts w:ascii="Times New Roman" w:hAnsi="Times New Roman"/>
          <w:sz w:val="24"/>
          <w:szCs w:val="24"/>
          <w:lang w:val="bg-BG"/>
        </w:rPr>
        <w:t>Наредба за изискванията за третиране и транспортиране на производствените и на опасните отпадъци</w:t>
      </w:r>
      <w:r w:rsidR="002D6135">
        <w:rPr>
          <w:rFonts w:ascii="Times New Roman" w:hAnsi="Times New Roman"/>
          <w:sz w:val="24"/>
          <w:szCs w:val="24"/>
          <w:lang w:val="bg-BG"/>
        </w:rPr>
        <w:t>.</w:t>
      </w:r>
    </w:p>
    <w:p w:rsidR="009233B6" w:rsidRPr="00CA3E0C" w:rsidRDefault="009233B6" w:rsidP="009233B6">
      <w:pPr>
        <w:jc w:val="both"/>
        <w:rPr>
          <w:rFonts w:ascii="Times New Roman" w:hAnsi="Times New Roman"/>
          <w:b/>
          <w:sz w:val="24"/>
          <w:szCs w:val="24"/>
          <w:lang w:val="bg-BG"/>
        </w:rPr>
      </w:pPr>
    </w:p>
    <w:p w:rsidR="009233B6" w:rsidRPr="00CA3E0C" w:rsidRDefault="00616C02" w:rsidP="009233B6">
      <w:pPr>
        <w:jc w:val="both"/>
        <w:rPr>
          <w:rFonts w:ascii="Times New Roman" w:hAnsi="Times New Roman"/>
          <w:b/>
          <w:sz w:val="24"/>
          <w:szCs w:val="24"/>
          <w:lang w:val="bg-BG"/>
        </w:rPr>
      </w:pPr>
      <w:r w:rsidRPr="00CA3E0C">
        <w:rPr>
          <w:rFonts w:ascii="Times New Roman" w:hAnsi="Times New Roman"/>
          <w:b/>
          <w:sz w:val="24"/>
          <w:szCs w:val="24"/>
          <w:lang w:val="bg-BG"/>
        </w:rPr>
        <w:t>Извършени дейности:</w:t>
      </w:r>
    </w:p>
    <w:p w:rsidR="00616C02" w:rsidRPr="00CA3E0C" w:rsidRDefault="00616C02" w:rsidP="0045187A">
      <w:pPr>
        <w:ind w:firstLine="426"/>
        <w:jc w:val="both"/>
        <w:rPr>
          <w:rFonts w:ascii="Times New Roman" w:hAnsi="Times New Roman"/>
          <w:sz w:val="24"/>
          <w:szCs w:val="24"/>
          <w:lang w:val="bg-BG"/>
        </w:rPr>
      </w:pPr>
      <w:r w:rsidRPr="00CA3E0C">
        <w:rPr>
          <w:rFonts w:ascii="Times New Roman" w:hAnsi="Times New Roman"/>
          <w:sz w:val="24"/>
          <w:szCs w:val="24"/>
          <w:lang w:val="bg-BG"/>
        </w:rPr>
        <w:t>За датата на проверката, операторът е уведомен с писмо</w:t>
      </w:r>
      <w:r w:rsidR="004B4C8E" w:rsidRPr="00CA3E0C">
        <w:rPr>
          <w:rFonts w:ascii="Times New Roman" w:hAnsi="Times New Roman"/>
          <w:sz w:val="24"/>
          <w:szCs w:val="24"/>
          <w:lang w:val="bg-BG"/>
        </w:rPr>
        <w:t xml:space="preserve"> на РИОСВ – Монтана с изх. № 1</w:t>
      </w:r>
      <w:r w:rsidR="0071207B">
        <w:rPr>
          <w:rFonts w:ascii="Times New Roman" w:hAnsi="Times New Roman"/>
          <w:sz w:val="24"/>
          <w:szCs w:val="24"/>
          <w:lang w:val="bg-BG"/>
        </w:rPr>
        <w:t>207</w:t>
      </w:r>
      <w:r w:rsidRPr="00CA3E0C">
        <w:rPr>
          <w:rFonts w:ascii="Times New Roman" w:hAnsi="Times New Roman"/>
          <w:sz w:val="24"/>
          <w:szCs w:val="24"/>
          <w:lang w:val="bg-BG"/>
        </w:rPr>
        <w:t>/</w:t>
      </w:r>
      <w:r w:rsidR="0071207B">
        <w:rPr>
          <w:rFonts w:ascii="Times New Roman" w:hAnsi="Times New Roman"/>
          <w:sz w:val="24"/>
          <w:szCs w:val="24"/>
          <w:lang w:val="bg-BG"/>
        </w:rPr>
        <w:t>15</w:t>
      </w:r>
      <w:r w:rsidRPr="00CA3E0C">
        <w:rPr>
          <w:rFonts w:ascii="Times New Roman" w:hAnsi="Times New Roman"/>
          <w:sz w:val="24"/>
          <w:szCs w:val="24"/>
          <w:lang w:val="bg-BG"/>
        </w:rPr>
        <w:t>.0</w:t>
      </w:r>
      <w:r w:rsidR="0071207B">
        <w:rPr>
          <w:rFonts w:ascii="Times New Roman" w:hAnsi="Times New Roman"/>
          <w:sz w:val="24"/>
          <w:szCs w:val="24"/>
          <w:lang w:val="bg-BG"/>
        </w:rPr>
        <w:t>5</w:t>
      </w:r>
      <w:r w:rsidRPr="00CA3E0C">
        <w:rPr>
          <w:rFonts w:ascii="Times New Roman" w:hAnsi="Times New Roman"/>
          <w:sz w:val="24"/>
          <w:szCs w:val="24"/>
          <w:lang w:val="bg-BG"/>
        </w:rPr>
        <w:t>.201</w:t>
      </w:r>
      <w:r w:rsidR="0071207B">
        <w:rPr>
          <w:rFonts w:ascii="Times New Roman" w:hAnsi="Times New Roman"/>
          <w:sz w:val="24"/>
          <w:szCs w:val="24"/>
          <w:lang w:val="bg-BG"/>
        </w:rPr>
        <w:t>7</w:t>
      </w:r>
      <w:r w:rsidRPr="00CA3E0C">
        <w:rPr>
          <w:rFonts w:ascii="Times New Roman" w:hAnsi="Times New Roman"/>
          <w:sz w:val="24"/>
          <w:szCs w:val="24"/>
          <w:lang w:val="bg-BG"/>
        </w:rPr>
        <w:t xml:space="preserve"> г. </w:t>
      </w:r>
      <w:r w:rsidR="002312CF" w:rsidRPr="00CA3E0C">
        <w:rPr>
          <w:rFonts w:ascii="Times New Roman" w:hAnsi="Times New Roman"/>
          <w:sz w:val="24"/>
          <w:szCs w:val="24"/>
          <w:lang w:val="bg-BG"/>
        </w:rPr>
        <w:t>и</w:t>
      </w:r>
      <w:r w:rsidRPr="00CA3E0C">
        <w:rPr>
          <w:rFonts w:ascii="Times New Roman" w:hAnsi="Times New Roman"/>
          <w:sz w:val="24"/>
          <w:szCs w:val="24"/>
          <w:lang w:val="bg-BG"/>
        </w:rPr>
        <w:t xml:space="preserve"> е</w:t>
      </w:r>
      <w:r w:rsidR="002312CF" w:rsidRPr="00CA3E0C">
        <w:rPr>
          <w:rFonts w:ascii="Times New Roman" w:hAnsi="Times New Roman"/>
          <w:sz w:val="24"/>
          <w:szCs w:val="24"/>
          <w:lang w:val="bg-BG"/>
        </w:rPr>
        <w:t xml:space="preserve"> приложена </w:t>
      </w:r>
      <w:r w:rsidRPr="00CA3E0C">
        <w:rPr>
          <w:rFonts w:ascii="Times New Roman" w:hAnsi="Times New Roman"/>
          <w:sz w:val="24"/>
          <w:szCs w:val="24"/>
          <w:lang w:val="bg-BG"/>
        </w:rPr>
        <w:t>Заповед №РД-</w:t>
      </w:r>
      <w:r w:rsidR="0071207B">
        <w:rPr>
          <w:rFonts w:ascii="Times New Roman" w:hAnsi="Times New Roman"/>
          <w:sz w:val="24"/>
          <w:szCs w:val="24"/>
          <w:lang w:val="bg-BG"/>
        </w:rPr>
        <w:t>132</w:t>
      </w:r>
      <w:r w:rsidR="00C6784B" w:rsidRPr="00CA3E0C">
        <w:rPr>
          <w:rFonts w:ascii="Times New Roman" w:hAnsi="Times New Roman"/>
          <w:sz w:val="24"/>
          <w:szCs w:val="24"/>
          <w:lang w:val="bg-BG"/>
        </w:rPr>
        <w:t>/</w:t>
      </w:r>
      <w:r w:rsidR="0071207B">
        <w:rPr>
          <w:rFonts w:ascii="Times New Roman" w:hAnsi="Times New Roman"/>
          <w:sz w:val="24"/>
          <w:szCs w:val="24"/>
          <w:lang w:val="bg-BG"/>
        </w:rPr>
        <w:t>15</w:t>
      </w:r>
      <w:r w:rsidRPr="00CA3E0C">
        <w:rPr>
          <w:rFonts w:ascii="Times New Roman" w:hAnsi="Times New Roman"/>
          <w:sz w:val="24"/>
          <w:szCs w:val="24"/>
          <w:lang w:val="bg-BG"/>
        </w:rPr>
        <w:t>.0</w:t>
      </w:r>
      <w:r w:rsidR="0071207B">
        <w:rPr>
          <w:rFonts w:ascii="Times New Roman" w:hAnsi="Times New Roman"/>
          <w:sz w:val="24"/>
          <w:szCs w:val="24"/>
          <w:lang w:val="bg-BG"/>
        </w:rPr>
        <w:t>5</w:t>
      </w:r>
      <w:r w:rsidRPr="00CA3E0C">
        <w:rPr>
          <w:rFonts w:ascii="Times New Roman" w:hAnsi="Times New Roman"/>
          <w:sz w:val="24"/>
          <w:szCs w:val="24"/>
          <w:lang w:val="bg-BG"/>
        </w:rPr>
        <w:t>.201</w:t>
      </w:r>
      <w:r w:rsidR="0071207B">
        <w:rPr>
          <w:rFonts w:ascii="Times New Roman" w:hAnsi="Times New Roman"/>
          <w:sz w:val="24"/>
          <w:szCs w:val="24"/>
          <w:lang w:val="bg-BG"/>
        </w:rPr>
        <w:t>7</w:t>
      </w:r>
      <w:r w:rsidRPr="00CA3E0C">
        <w:rPr>
          <w:rFonts w:ascii="Times New Roman" w:hAnsi="Times New Roman"/>
          <w:sz w:val="24"/>
          <w:szCs w:val="24"/>
          <w:lang w:val="bg-BG"/>
        </w:rPr>
        <w:t xml:space="preserve"> г. на директора на РИОСВ – Монтана за извършване на комплексна проверка на място на обект: </w:t>
      </w:r>
      <w:r w:rsidR="002D6135">
        <w:rPr>
          <w:rFonts w:ascii="Times New Roman" w:hAnsi="Times New Roman"/>
          <w:sz w:val="24"/>
          <w:szCs w:val="24"/>
          <w:lang w:val="bg-BG"/>
        </w:rPr>
        <w:t>ПСОВ на</w:t>
      </w:r>
      <w:r w:rsidR="002D6135" w:rsidRPr="00CA3E0C">
        <w:rPr>
          <w:rFonts w:ascii="Times New Roman" w:hAnsi="Times New Roman"/>
          <w:sz w:val="24"/>
          <w:szCs w:val="24"/>
          <w:lang w:val="bg-BG"/>
        </w:rPr>
        <w:t xml:space="preserve"> гр. Вършец</w:t>
      </w:r>
      <w:r w:rsidR="0071207B">
        <w:rPr>
          <w:rFonts w:ascii="Times New Roman" w:hAnsi="Times New Roman"/>
          <w:sz w:val="24"/>
          <w:szCs w:val="24"/>
          <w:lang w:val="bg-BG"/>
        </w:rPr>
        <w:t xml:space="preserve"> с оператор „В и К“ ООД, гр. Монтана</w:t>
      </w:r>
      <w:r w:rsidR="002D6135">
        <w:rPr>
          <w:rFonts w:ascii="Times New Roman" w:hAnsi="Times New Roman"/>
          <w:sz w:val="24"/>
          <w:szCs w:val="24"/>
          <w:lang w:val="bg-BG"/>
        </w:rPr>
        <w:t>.</w:t>
      </w:r>
    </w:p>
    <w:p w:rsidR="00616C02" w:rsidRPr="00CA3E0C" w:rsidRDefault="00435347" w:rsidP="0045187A">
      <w:pPr>
        <w:ind w:firstLine="426"/>
        <w:jc w:val="both"/>
        <w:rPr>
          <w:rFonts w:ascii="Times New Roman" w:hAnsi="Times New Roman"/>
          <w:b/>
          <w:sz w:val="24"/>
          <w:szCs w:val="24"/>
          <w:lang w:val="bg-BG"/>
        </w:rPr>
      </w:pPr>
      <w:r w:rsidRPr="00CA3E0C">
        <w:rPr>
          <w:rFonts w:ascii="Times New Roman" w:hAnsi="Times New Roman"/>
          <w:sz w:val="24"/>
          <w:szCs w:val="24"/>
          <w:lang w:val="bg-BG"/>
        </w:rPr>
        <w:t xml:space="preserve">На </w:t>
      </w:r>
      <w:r w:rsidR="00C6784B" w:rsidRPr="00CA3E0C">
        <w:rPr>
          <w:rFonts w:ascii="Times New Roman" w:hAnsi="Times New Roman"/>
          <w:b/>
          <w:sz w:val="24"/>
          <w:szCs w:val="24"/>
          <w:lang w:val="bg-BG"/>
        </w:rPr>
        <w:t>1</w:t>
      </w:r>
      <w:r w:rsidR="0071207B">
        <w:rPr>
          <w:rFonts w:ascii="Times New Roman" w:hAnsi="Times New Roman"/>
          <w:b/>
          <w:sz w:val="24"/>
          <w:szCs w:val="24"/>
          <w:lang w:val="bg-BG"/>
        </w:rPr>
        <w:t>7</w:t>
      </w:r>
      <w:r w:rsidRPr="00CA3E0C">
        <w:rPr>
          <w:rFonts w:ascii="Times New Roman" w:hAnsi="Times New Roman"/>
          <w:b/>
          <w:sz w:val="24"/>
          <w:szCs w:val="24"/>
          <w:lang w:val="bg-BG"/>
        </w:rPr>
        <w:t>.0</w:t>
      </w:r>
      <w:r w:rsidR="0071207B">
        <w:rPr>
          <w:rFonts w:ascii="Times New Roman" w:hAnsi="Times New Roman"/>
          <w:b/>
          <w:sz w:val="24"/>
          <w:szCs w:val="24"/>
          <w:lang w:val="bg-BG"/>
        </w:rPr>
        <w:t>5</w:t>
      </w:r>
      <w:r w:rsidRPr="00CA3E0C">
        <w:rPr>
          <w:rFonts w:ascii="Times New Roman" w:hAnsi="Times New Roman"/>
          <w:b/>
          <w:sz w:val="24"/>
          <w:szCs w:val="24"/>
          <w:lang w:val="bg-BG"/>
        </w:rPr>
        <w:t>.201</w:t>
      </w:r>
      <w:r w:rsidR="0071207B">
        <w:rPr>
          <w:rFonts w:ascii="Times New Roman" w:hAnsi="Times New Roman"/>
          <w:b/>
          <w:sz w:val="24"/>
          <w:szCs w:val="24"/>
          <w:lang w:val="bg-BG"/>
        </w:rPr>
        <w:t>7</w:t>
      </w:r>
      <w:r w:rsidRPr="00CA3E0C">
        <w:rPr>
          <w:rFonts w:ascii="Times New Roman" w:hAnsi="Times New Roman"/>
          <w:b/>
          <w:sz w:val="24"/>
          <w:szCs w:val="24"/>
          <w:lang w:val="bg-BG"/>
        </w:rPr>
        <w:t xml:space="preserve"> г.</w:t>
      </w:r>
      <w:r w:rsidRPr="00CA3E0C">
        <w:rPr>
          <w:rFonts w:ascii="Times New Roman" w:hAnsi="Times New Roman"/>
          <w:sz w:val="24"/>
          <w:szCs w:val="24"/>
          <w:lang w:val="bg-BG"/>
        </w:rPr>
        <w:t xml:space="preserve"> на онование чл. 148, ал. 3 от Закона за опазване на околната среда и във връзка с изпълнението на плана за контролната дейност на РИОСВ – Монтана за 201</w:t>
      </w:r>
      <w:r w:rsidR="0071207B">
        <w:rPr>
          <w:rFonts w:ascii="Times New Roman" w:hAnsi="Times New Roman"/>
          <w:sz w:val="24"/>
          <w:szCs w:val="24"/>
          <w:lang w:val="bg-BG"/>
        </w:rPr>
        <w:t>7</w:t>
      </w:r>
      <w:r w:rsidRPr="00CA3E0C">
        <w:rPr>
          <w:rFonts w:ascii="Times New Roman" w:hAnsi="Times New Roman"/>
          <w:sz w:val="24"/>
          <w:szCs w:val="24"/>
          <w:lang w:val="bg-BG"/>
        </w:rPr>
        <w:t xml:space="preserve"> г. и </w:t>
      </w:r>
      <w:r w:rsidRPr="00CA3E0C">
        <w:rPr>
          <w:rFonts w:ascii="Times New Roman" w:hAnsi="Times New Roman"/>
          <w:sz w:val="24"/>
          <w:szCs w:val="24"/>
          <w:lang w:val="bg-BG"/>
        </w:rPr>
        <w:lastRenderedPageBreak/>
        <w:t>Заповед №</w:t>
      </w:r>
      <w:r w:rsidR="0071207B" w:rsidRPr="00CA3E0C">
        <w:rPr>
          <w:rFonts w:ascii="Times New Roman" w:hAnsi="Times New Roman"/>
          <w:sz w:val="24"/>
          <w:szCs w:val="24"/>
          <w:lang w:val="bg-BG"/>
        </w:rPr>
        <w:t>РД-</w:t>
      </w:r>
      <w:r w:rsidR="0071207B">
        <w:rPr>
          <w:rFonts w:ascii="Times New Roman" w:hAnsi="Times New Roman"/>
          <w:sz w:val="24"/>
          <w:szCs w:val="24"/>
          <w:lang w:val="bg-BG"/>
        </w:rPr>
        <w:t>132</w:t>
      </w:r>
      <w:r w:rsidR="0071207B" w:rsidRPr="00CA3E0C">
        <w:rPr>
          <w:rFonts w:ascii="Times New Roman" w:hAnsi="Times New Roman"/>
          <w:sz w:val="24"/>
          <w:szCs w:val="24"/>
          <w:lang w:val="bg-BG"/>
        </w:rPr>
        <w:t>/</w:t>
      </w:r>
      <w:r w:rsidR="0071207B">
        <w:rPr>
          <w:rFonts w:ascii="Times New Roman" w:hAnsi="Times New Roman"/>
          <w:sz w:val="24"/>
          <w:szCs w:val="24"/>
          <w:lang w:val="bg-BG"/>
        </w:rPr>
        <w:t>15</w:t>
      </w:r>
      <w:r w:rsidR="0071207B" w:rsidRPr="00CA3E0C">
        <w:rPr>
          <w:rFonts w:ascii="Times New Roman" w:hAnsi="Times New Roman"/>
          <w:sz w:val="24"/>
          <w:szCs w:val="24"/>
          <w:lang w:val="bg-BG"/>
        </w:rPr>
        <w:t>.0</w:t>
      </w:r>
      <w:r w:rsidR="0071207B">
        <w:rPr>
          <w:rFonts w:ascii="Times New Roman" w:hAnsi="Times New Roman"/>
          <w:sz w:val="24"/>
          <w:szCs w:val="24"/>
          <w:lang w:val="bg-BG"/>
        </w:rPr>
        <w:t>5</w:t>
      </w:r>
      <w:r w:rsidR="0071207B" w:rsidRPr="00CA3E0C">
        <w:rPr>
          <w:rFonts w:ascii="Times New Roman" w:hAnsi="Times New Roman"/>
          <w:sz w:val="24"/>
          <w:szCs w:val="24"/>
          <w:lang w:val="bg-BG"/>
        </w:rPr>
        <w:t>.201</w:t>
      </w:r>
      <w:r w:rsidR="0071207B">
        <w:rPr>
          <w:rFonts w:ascii="Times New Roman" w:hAnsi="Times New Roman"/>
          <w:sz w:val="24"/>
          <w:szCs w:val="24"/>
          <w:lang w:val="bg-BG"/>
        </w:rPr>
        <w:t>7</w:t>
      </w:r>
      <w:r w:rsidR="0071207B" w:rsidRPr="00CA3E0C">
        <w:rPr>
          <w:rFonts w:ascii="Times New Roman" w:hAnsi="Times New Roman"/>
          <w:sz w:val="24"/>
          <w:szCs w:val="24"/>
          <w:lang w:val="bg-BG"/>
        </w:rPr>
        <w:t xml:space="preserve"> г.</w:t>
      </w:r>
      <w:r w:rsidRPr="00CA3E0C">
        <w:rPr>
          <w:rFonts w:ascii="Times New Roman" w:hAnsi="Times New Roman"/>
          <w:sz w:val="24"/>
          <w:szCs w:val="24"/>
          <w:lang w:val="bg-BG"/>
        </w:rPr>
        <w:t xml:space="preserve"> на директора на РИОСВ – Монта</w:t>
      </w:r>
      <w:r w:rsidR="00C6784B" w:rsidRPr="00CA3E0C">
        <w:rPr>
          <w:rFonts w:ascii="Times New Roman" w:hAnsi="Times New Roman"/>
          <w:sz w:val="24"/>
          <w:szCs w:val="24"/>
          <w:lang w:val="bg-BG"/>
        </w:rPr>
        <w:t xml:space="preserve">на се извърши проверка на обекта и беше съставен Констативен протокол </w:t>
      </w:r>
      <w:r w:rsidR="00C6784B" w:rsidRPr="00CA3E0C">
        <w:rPr>
          <w:rFonts w:ascii="Times New Roman" w:hAnsi="Times New Roman"/>
          <w:b/>
          <w:sz w:val="24"/>
          <w:szCs w:val="24"/>
          <w:lang w:val="bg-BG"/>
        </w:rPr>
        <w:t>№КПКД-</w:t>
      </w:r>
      <w:r w:rsidR="0071207B">
        <w:rPr>
          <w:rFonts w:ascii="Times New Roman" w:hAnsi="Times New Roman"/>
          <w:b/>
          <w:sz w:val="24"/>
          <w:szCs w:val="24"/>
          <w:lang w:val="bg-BG"/>
        </w:rPr>
        <w:t>24</w:t>
      </w:r>
      <w:r w:rsidR="00C6784B" w:rsidRPr="00CA3E0C">
        <w:rPr>
          <w:rFonts w:ascii="Times New Roman" w:hAnsi="Times New Roman"/>
          <w:b/>
          <w:sz w:val="24"/>
          <w:szCs w:val="24"/>
          <w:lang w:val="bg-BG"/>
        </w:rPr>
        <w:t>/</w:t>
      </w:r>
      <w:r w:rsidR="0071207B">
        <w:rPr>
          <w:rFonts w:ascii="Times New Roman" w:hAnsi="Times New Roman"/>
          <w:b/>
          <w:sz w:val="24"/>
          <w:szCs w:val="24"/>
          <w:lang w:val="bg-BG"/>
        </w:rPr>
        <w:t>17.05</w:t>
      </w:r>
      <w:r w:rsidR="00C6784B" w:rsidRPr="00CA3E0C">
        <w:rPr>
          <w:rFonts w:ascii="Times New Roman" w:hAnsi="Times New Roman"/>
          <w:b/>
          <w:sz w:val="24"/>
          <w:szCs w:val="24"/>
          <w:lang w:val="bg-BG"/>
        </w:rPr>
        <w:t>.201</w:t>
      </w:r>
      <w:r w:rsidR="0071207B">
        <w:rPr>
          <w:rFonts w:ascii="Times New Roman" w:hAnsi="Times New Roman"/>
          <w:b/>
          <w:sz w:val="24"/>
          <w:szCs w:val="24"/>
          <w:lang w:val="bg-BG"/>
        </w:rPr>
        <w:t>7</w:t>
      </w:r>
      <w:r w:rsidR="00C6784B" w:rsidRPr="00CA3E0C">
        <w:rPr>
          <w:rFonts w:ascii="Times New Roman" w:hAnsi="Times New Roman"/>
          <w:b/>
          <w:sz w:val="24"/>
          <w:szCs w:val="24"/>
          <w:lang w:val="bg-BG"/>
        </w:rPr>
        <w:t xml:space="preserve"> г.</w:t>
      </w:r>
    </w:p>
    <w:p w:rsidR="00616C02" w:rsidRPr="00CA3E0C" w:rsidRDefault="00616C02" w:rsidP="009233B6">
      <w:pPr>
        <w:jc w:val="both"/>
        <w:rPr>
          <w:rFonts w:ascii="Times New Roman" w:hAnsi="Times New Roman"/>
          <w:b/>
          <w:sz w:val="24"/>
          <w:szCs w:val="24"/>
          <w:lang w:val="bg-BG"/>
        </w:rPr>
      </w:pPr>
    </w:p>
    <w:p w:rsidR="00616C02" w:rsidRPr="00CA3E0C" w:rsidRDefault="00435347" w:rsidP="009233B6">
      <w:pPr>
        <w:jc w:val="both"/>
        <w:rPr>
          <w:rFonts w:ascii="Times New Roman" w:hAnsi="Times New Roman"/>
          <w:b/>
          <w:sz w:val="24"/>
          <w:szCs w:val="24"/>
          <w:lang w:val="bg-BG"/>
        </w:rPr>
      </w:pPr>
      <w:r w:rsidRPr="00CA3E0C">
        <w:rPr>
          <w:rFonts w:ascii="Times New Roman" w:hAnsi="Times New Roman"/>
          <w:b/>
          <w:sz w:val="24"/>
          <w:szCs w:val="24"/>
          <w:lang w:val="bg-BG"/>
        </w:rPr>
        <w:t>Проверени са:</w:t>
      </w:r>
    </w:p>
    <w:p w:rsidR="00435347" w:rsidRPr="00303BB2" w:rsidRDefault="002D6135" w:rsidP="00435347">
      <w:pPr>
        <w:numPr>
          <w:ilvl w:val="0"/>
          <w:numId w:val="2"/>
        </w:numPr>
        <w:jc w:val="both"/>
        <w:rPr>
          <w:rFonts w:ascii="Times New Roman" w:hAnsi="Times New Roman"/>
          <w:sz w:val="24"/>
          <w:szCs w:val="24"/>
          <w:lang w:val="bg-BG"/>
        </w:rPr>
      </w:pPr>
      <w:r w:rsidRPr="00303BB2">
        <w:rPr>
          <w:rFonts w:ascii="Times New Roman" w:hAnsi="Times New Roman"/>
          <w:sz w:val="24"/>
          <w:szCs w:val="24"/>
          <w:lang w:val="bg-BG"/>
        </w:rPr>
        <w:t>ПСОВ</w:t>
      </w:r>
    </w:p>
    <w:p w:rsidR="00435347" w:rsidRPr="00446D77" w:rsidRDefault="00446D77" w:rsidP="00435347">
      <w:pPr>
        <w:numPr>
          <w:ilvl w:val="0"/>
          <w:numId w:val="2"/>
        </w:numPr>
        <w:jc w:val="both"/>
        <w:rPr>
          <w:rFonts w:ascii="Times New Roman" w:hAnsi="Times New Roman"/>
          <w:color w:val="FF0000"/>
          <w:sz w:val="24"/>
          <w:szCs w:val="24"/>
          <w:lang w:val="bg-BG"/>
        </w:rPr>
      </w:pPr>
      <w:r w:rsidRPr="00303BB2">
        <w:rPr>
          <w:rFonts w:ascii="Times New Roman" w:hAnsi="Times New Roman"/>
          <w:sz w:val="24"/>
          <w:szCs w:val="24"/>
          <w:lang w:val="bg-BG"/>
        </w:rPr>
        <w:t>Склад</w:t>
      </w:r>
      <w:r w:rsidR="00435347" w:rsidRPr="00303BB2">
        <w:rPr>
          <w:rFonts w:ascii="Times New Roman" w:hAnsi="Times New Roman"/>
          <w:sz w:val="24"/>
          <w:szCs w:val="24"/>
          <w:lang w:val="bg-BG"/>
        </w:rPr>
        <w:t xml:space="preserve"> за съхранение на химикали</w:t>
      </w:r>
      <w:r w:rsidR="00303BB2">
        <w:rPr>
          <w:rFonts w:ascii="Times New Roman" w:hAnsi="Times New Roman"/>
          <w:color w:val="FF0000"/>
          <w:sz w:val="24"/>
          <w:szCs w:val="24"/>
          <w:lang w:val="bg-BG"/>
        </w:rPr>
        <w:t>.</w:t>
      </w:r>
    </w:p>
    <w:p w:rsidR="00C6784B" w:rsidRPr="00CA3E0C" w:rsidRDefault="00C6784B" w:rsidP="00435347">
      <w:pPr>
        <w:numPr>
          <w:ilvl w:val="0"/>
          <w:numId w:val="2"/>
        </w:numPr>
        <w:jc w:val="both"/>
        <w:rPr>
          <w:rFonts w:ascii="Times New Roman" w:hAnsi="Times New Roman"/>
          <w:sz w:val="24"/>
          <w:szCs w:val="24"/>
          <w:lang w:val="bg-BG"/>
        </w:rPr>
      </w:pPr>
      <w:r w:rsidRPr="00CA3E0C">
        <w:rPr>
          <w:rFonts w:ascii="Times New Roman" w:hAnsi="Times New Roman"/>
          <w:sz w:val="24"/>
          <w:szCs w:val="24"/>
          <w:lang w:val="bg-BG"/>
        </w:rPr>
        <w:t>Площадки и складове за съхранение на отпадъци</w:t>
      </w:r>
      <w:r w:rsidR="00303BB2">
        <w:rPr>
          <w:rFonts w:ascii="Times New Roman" w:hAnsi="Times New Roman"/>
          <w:sz w:val="24"/>
          <w:szCs w:val="24"/>
          <w:lang w:val="bg-BG"/>
        </w:rPr>
        <w:t>.</w:t>
      </w:r>
    </w:p>
    <w:p w:rsidR="009C2053" w:rsidRPr="00CA3E0C" w:rsidRDefault="009C2053" w:rsidP="00435347">
      <w:pPr>
        <w:numPr>
          <w:ilvl w:val="0"/>
          <w:numId w:val="2"/>
        </w:numPr>
        <w:jc w:val="both"/>
        <w:rPr>
          <w:rFonts w:ascii="Times New Roman" w:hAnsi="Times New Roman"/>
          <w:sz w:val="24"/>
          <w:szCs w:val="24"/>
          <w:lang w:val="bg-BG"/>
        </w:rPr>
      </w:pPr>
      <w:r w:rsidRPr="00CA3E0C">
        <w:rPr>
          <w:rFonts w:ascii="Times New Roman" w:hAnsi="Times New Roman"/>
          <w:sz w:val="24"/>
          <w:szCs w:val="24"/>
          <w:lang w:val="bg-BG"/>
        </w:rPr>
        <w:t>Документи и данни, свързани със законовите и подзаконови нормативни актове по околна среда</w:t>
      </w:r>
      <w:r w:rsidR="00303BB2">
        <w:rPr>
          <w:rFonts w:ascii="Times New Roman" w:hAnsi="Times New Roman"/>
          <w:sz w:val="24"/>
          <w:szCs w:val="24"/>
          <w:lang w:val="bg-BG"/>
        </w:rPr>
        <w:t>.</w:t>
      </w:r>
    </w:p>
    <w:p w:rsidR="00C77784" w:rsidRPr="00CA3E0C" w:rsidRDefault="00C77784" w:rsidP="009233B6">
      <w:pPr>
        <w:jc w:val="both"/>
        <w:rPr>
          <w:rFonts w:ascii="Times New Roman" w:hAnsi="Times New Roman"/>
          <w:b/>
          <w:sz w:val="24"/>
          <w:szCs w:val="24"/>
          <w:lang w:val="bg-BG"/>
        </w:rPr>
      </w:pPr>
    </w:p>
    <w:p w:rsidR="00616C02" w:rsidRPr="00CA3E0C" w:rsidRDefault="009C2053" w:rsidP="009233B6">
      <w:pPr>
        <w:jc w:val="both"/>
        <w:rPr>
          <w:rFonts w:ascii="Times New Roman" w:hAnsi="Times New Roman"/>
          <w:b/>
          <w:sz w:val="24"/>
          <w:szCs w:val="24"/>
          <w:lang w:val="bg-BG"/>
        </w:rPr>
      </w:pPr>
      <w:r w:rsidRPr="00CA3E0C">
        <w:rPr>
          <w:rFonts w:ascii="Times New Roman" w:hAnsi="Times New Roman"/>
          <w:b/>
          <w:sz w:val="24"/>
          <w:szCs w:val="24"/>
          <w:lang w:val="bg-BG"/>
        </w:rPr>
        <w:t>Констативна част:</w:t>
      </w:r>
    </w:p>
    <w:p w:rsidR="0049643A" w:rsidRDefault="00C6784B" w:rsidP="0049643A">
      <w:pPr>
        <w:ind w:firstLine="426"/>
        <w:jc w:val="both"/>
        <w:rPr>
          <w:rFonts w:ascii="Times New Roman" w:hAnsi="Times New Roman"/>
          <w:sz w:val="24"/>
          <w:szCs w:val="24"/>
          <w:lang w:val="bg-BG"/>
        </w:rPr>
      </w:pPr>
      <w:r w:rsidRPr="00CA3E0C">
        <w:rPr>
          <w:rFonts w:ascii="Times New Roman" w:hAnsi="Times New Roman"/>
          <w:sz w:val="24"/>
          <w:szCs w:val="24"/>
          <w:lang w:val="bg-BG"/>
        </w:rPr>
        <w:t xml:space="preserve">Основната дейност на </w:t>
      </w:r>
      <w:r w:rsidR="002D6135">
        <w:rPr>
          <w:rFonts w:ascii="Times New Roman" w:hAnsi="Times New Roman"/>
          <w:sz w:val="24"/>
          <w:szCs w:val="24"/>
          <w:lang w:val="bg-BG"/>
        </w:rPr>
        <w:t>ПСОВ на</w:t>
      </w:r>
      <w:r w:rsidR="002D6135" w:rsidRPr="00CA3E0C">
        <w:rPr>
          <w:rFonts w:ascii="Times New Roman" w:hAnsi="Times New Roman"/>
          <w:sz w:val="24"/>
          <w:szCs w:val="24"/>
          <w:lang w:val="bg-BG"/>
        </w:rPr>
        <w:t xml:space="preserve"> гр. Вършец</w:t>
      </w:r>
      <w:r w:rsidR="002D6135">
        <w:rPr>
          <w:rFonts w:ascii="Times New Roman" w:hAnsi="Times New Roman"/>
          <w:sz w:val="24"/>
          <w:szCs w:val="24"/>
          <w:lang w:val="bg-BG"/>
        </w:rPr>
        <w:t xml:space="preserve"> е пречистване на смесен поток от битово – фекални и  промишлени отпадъчни и дъждовни води от „Канализационна система на гр. Вършец”.</w:t>
      </w:r>
      <w:r w:rsidR="0049643A" w:rsidRPr="0049643A">
        <w:rPr>
          <w:rFonts w:ascii="Times New Roman" w:hAnsi="Times New Roman"/>
          <w:sz w:val="24"/>
          <w:szCs w:val="24"/>
          <w:lang w:val="bg-BG"/>
        </w:rPr>
        <w:t xml:space="preserve"> </w:t>
      </w:r>
      <w:r w:rsidR="0049643A">
        <w:rPr>
          <w:rFonts w:ascii="Times New Roman" w:hAnsi="Times New Roman"/>
          <w:sz w:val="24"/>
          <w:szCs w:val="24"/>
          <w:lang w:val="bg-BG"/>
        </w:rPr>
        <w:t>Процесът на третиране на отпадъчните води от канализационната система е разделен на следните етапи:</w:t>
      </w:r>
    </w:p>
    <w:p w:rsidR="0049643A" w:rsidRDefault="0049643A" w:rsidP="0049643A">
      <w:pPr>
        <w:numPr>
          <w:ilvl w:val="0"/>
          <w:numId w:val="15"/>
        </w:numPr>
        <w:jc w:val="both"/>
        <w:rPr>
          <w:rFonts w:ascii="Times New Roman" w:hAnsi="Times New Roman"/>
          <w:sz w:val="24"/>
          <w:szCs w:val="24"/>
          <w:lang w:val="bg-BG"/>
        </w:rPr>
      </w:pPr>
      <w:r>
        <w:rPr>
          <w:rFonts w:ascii="Times New Roman" w:hAnsi="Times New Roman"/>
          <w:sz w:val="24"/>
          <w:szCs w:val="24"/>
          <w:lang w:val="bg-BG"/>
        </w:rPr>
        <w:t>Механично пречистане (решетки, пясъко задържател, мазниноуловител).</w:t>
      </w:r>
    </w:p>
    <w:p w:rsidR="0049643A" w:rsidRDefault="0049643A" w:rsidP="0049643A">
      <w:pPr>
        <w:numPr>
          <w:ilvl w:val="0"/>
          <w:numId w:val="15"/>
        </w:numPr>
        <w:jc w:val="both"/>
        <w:rPr>
          <w:rFonts w:ascii="Times New Roman" w:hAnsi="Times New Roman"/>
          <w:sz w:val="24"/>
          <w:szCs w:val="24"/>
          <w:lang w:val="bg-BG"/>
        </w:rPr>
      </w:pPr>
      <w:r>
        <w:rPr>
          <w:rFonts w:ascii="Times New Roman" w:hAnsi="Times New Roman"/>
          <w:sz w:val="24"/>
          <w:szCs w:val="24"/>
          <w:lang w:val="bg-BG"/>
        </w:rPr>
        <w:t>Биологично пречистване (биобасейн).</w:t>
      </w:r>
    </w:p>
    <w:p w:rsidR="0049643A" w:rsidRDefault="0049643A" w:rsidP="0049643A">
      <w:pPr>
        <w:numPr>
          <w:ilvl w:val="0"/>
          <w:numId w:val="15"/>
        </w:numPr>
        <w:jc w:val="both"/>
        <w:rPr>
          <w:rFonts w:ascii="Times New Roman" w:hAnsi="Times New Roman"/>
          <w:sz w:val="24"/>
          <w:szCs w:val="24"/>
          <w:lang w:val="bg-BG"/>
        </w:rPr>
      </w:pPr>
      <w:r>
        <w:rPr>
          <w:rFonts w:ascii="Times New Roman" w:hAnsi="Times New Roman"/>
          <w:sz w:val="24"/>
          <w:szCs w:val="24"/>
          <w:lang w:val="bg-BG"/>
        </w:rPr>
        <w:t>Третично стъпало за отстраняване на фосфора.</w:t>
      </w:r>
    </w:p>
    <w:p w:rsidR="0049643A" w:rsidRDefault="0049643A" w:rsidP="0049643A">
      <w:pPr>
        <w:numPr>
          <w:ilvl w:val="0"/>
          <w:numId w:val="15"/>
        </w:numPr>
        <w:jc w:val="both"/>
        <w:rPr>
          <w:rFonts w:ascii="Times New Roman" w:hAnsi="Times New Roman"/>
          <w:sz w:val="24"/>
          <w:szCs w:val="24"/>
          <w:lang w:val="bg-BG"/>
        </w:rPr>
      </w:pPr>
      <w:r>
        <w:rPr>
          <w:rFonts w:ascii="Times New Roman" w:hAnsi="Times New Roman"/>
          <w:sz w:val="24"/>
          <w:szCs w:val="24"/>
          <w:lang w:val="bg-BG"/>
        </w:rPr>
        <w:t>Стъпало за третиране на утайките.</w:t>
      </w:r>
    </w:p>
    <w:p w:rsidR="009C2053" w:rsidRDefault="009C2053" w:rsidP="0049643A">
      <w:pPr>
        <w:ind w:left="357"/>
        <w:jc w:val="both"/>
        <w:rPr>
          <w:rFonts w:ascii="Times New Roman" w:hAnsi="Times New Roman"/>
          <w:sz w:val="24"/>
          <w:szCs w:val="24"/>
          <w:lang w:val="bg-BG"/>
        </w:rPr>
      </w:pPr>
    </w:p>
    <w:p w:rsidR="002D6135" w:rsidRDefault="002D6135" w:rsidP="00B15330">
      <w:pPr>
        <w:numPr>
          <w:ilvl w:val="0"/>
          <w:numId w:val="12"/>
        </w:numPr>
        <w:spacing w:before="120"/>
        <w:ind w:left="714" w:hanging="357"/>
        <w:jc w:val="both"/>
        <w:rPr>
          <w:rFonts w:ascii="Times New Roman" w:hAnsi="Times New Roman"/>
          <w:b/>
          <w:sz w:val="24"/>
          <w:szCs w:val="24"/>
          <w:lang w:val="bg-BG"/>
        </w:rPr>
      </w:pPr>
      <w:r w:rsidRPr="002D6135">
        <w:rPr>
          <w:rFonts w:ascii="Times New Roman" w:hAnsi="Times New Roman"/>
          <w:b/>
          <w:sz w:val="24"/>
          <w:szCs w:val="24"/>
          <w:lang w:val="bg-BG"/>
        </w:rPr>
        <w:t>Компонент „Води”</w:t>
      </w:r>
    </w:p>
    <w:p w:rsidR="00856513" w:rsidRPr="002D6135" w:rsidRDefault="00856513" w:rsidP="00856513">
      <w:pPr>
        <w:ind w:firstLine="426"/>
        <w:jc w:val="both"/>
        <w:rPr>
          <w:rFonts w:ascii="Times New Roman" w:hAnsi="Times New Roman"/>
          <w:sz w:val="24"/>
          <w:szCs w:val="24"/>
          <w:lang w:val="bg-BG"/>
        </w:rPr>
      </w:pPr>
      <w:r>
        <w:rPr>
          <w:rFonts w:ascii="Times New Roman" w:hAnsi="Times New Roman"/>
          <w:sz w:val="24"/>
          <w:szCs w:val="24"/>
          <w:lang w:val="bg-BG"/>
        </w:rPr>
        <w:t>За дейността на ПСОВ на</w:t>
      </w:r>
      <w:r w:rsidRPr="00CA3E0C">
        <w:rPr>
          <w:rFonts w:ascii="Times New Roman" w:hAnsi="Times New Roman"/>
          <w:sz w:val="24"/>
          <w:szCs w:val="24"/>
          <w:lang w:val="bg-BG"/>
        </w:rPr>
        <w:t xml:space="preserve"> гр. Вършец</w:t>
      </w:r>
      <w:r>
        <w:rPr>
          <w:rFonts w:ascii="Times New Roman" w:hAnsi="Times New Roman"/>
          <w:sz w:val="24"/>
          <w:szCs w:val="24"/>
          <w:lang w:val="bg-BG"/>
        </w:rPr>
        <w:t xml:space="preserve"> е издадено разрешително за </w:t>
      </w:r>
      <w:r w:rsidR="0071207B">
        <w:rPr>
          <w:rFonts w:ascii="Times New Roman" w:hAnsi="Times New Roman"/>
          <w:sz w:val="24"/>
          <w:szCs w:val="24"/>
          <w:lang w:val="bg-BG"/>
        </w:rPr>
        <w:t xml:space="preserve">ползване на воден обект – р. Раковица за </w:t>
      </w:r>
      <w:r>
        <w:rPr>
          <w:rFonts w:ascii="Times New Roman" w:hAnsi="Times New Roman"/>
          <w:sz w:val="24"/>
          <w:szCs w:val="24"/>
          <w:lang w:val="bg-BG"/>
        </w:rPr>
        <w:t>заустване</w:t>
      </w:r>
      <w:r w:rsidR="0071207B">
        <w:rPr>
          <w:rFonts w:ascii="Times New Roman" w:hAnsi="Times New Roman"/>
          <w:sz w:val="24"/>
          <w:szCs w:val="24"/>
          <w:lang w:val="bg-BG"/>
        </w:rPr>
        <w:t xml:space="preserve"> на отпадъчни води </w:t>
      </w:r>
      <w:r>
        <w:rPr>
          <w:rFonts w:ascii="Times New Roman" w:hAnsi="Times New Roman"/>
          <w:sz w:val="24"/>
          <w:szCs w:val="24"/>
          <w:lang w:val="bg-BG"/>
        </w:rPr>
        <w:t xml:space="preserve">с титуляр Община Вършец и оператор „В и К”ООД, гр .Монтана. Пречистените отпадъчни води се заустват в р. Раковица, ляв приток на р. Ботуня. </w:t>
      </w:r>
      <w:r>
        <w:rPr>
          <w:rFonts w:ascii="Times New Roman" w:hAnsi="Times New Roman"/>
          <w:bCs/>
          <w:color w:val="000000"/>
          <w:sz w:val="24"/>
          <w:szCs w:val="24"/>
          <w:lang w:val="bg-BG"/>
        </w:rPr>
        <w:t>Извършва се собствен мониторинг с изискуемата честота, като анализите се извършват от акредитирана лаборатория. Протоколите с резултатите се представят в срок в РИОСВ – Монтана.</w:t>
      </w:r>
      <w:r w:rsidR="00B45B33">
        <w:rPr>
          <w:rFonts w:ascii="Times New Roman" w:hAnsi="Times New Roman"/>
          <w:bCs/>
          <w:color w:val="000000"/>
          <w:sz w:val="24"/>
          <w:szCs w:val="24"/>
          <w:lang w:val="bg-BG"/>
        </w:rPr>
        <w:t xml:space="preserve"> От проведеният собствен мониторинг не са констатирани нарушения на индивидуалните емисионни ограничения, разписани в издаденото разрешително за заустване.</w:t>
      </w:r>
      <w:r w:rsidR="002319E0">
        <w:rPr>
          <w:rFonts w:ascii="Times New Roman" w:hAnsi="Times New Roman"/>
          <w:bCs/>
          <w:color w:val="000000"/>
          <w:sz w:val="24"/>
          <w:szCs w:val="24"/>
          <w:lang w:val="bg-BG"/>
        </w:rPr>
        <w:t xml:space="preserve"> В РИОСВ- Монтана е представен доклад за изпълнение на условията в разрешителното през 2016 г. в законоустановения срок.</w:t>
      </w:r>
      <w:r w:rsidR="00B45B33">
        <w:rPr>
          <w:rFonts w:ascii="Times New Roman" w:hAnsi="Times New Roman"/>
          <w:bCs/>
          <w:color w:val="000000"/>
          <w:sz w:val="24"/>
          <w:szCs w:val="24"/>
          <w:lang w:val="bg-BG"/>
        </w:rPr>
        <w:t xml:space="preserve"> </w:t>
      </w:r>
    </w:p>
    <w:p w:rsidR="00616C02" w:rsidRPr="00CA3E0C" w:rsidRDefault="00616C02" w:rsidP="009233B6">
      <w:pPr>
        <w:jc w:val="both"/>
        <w:rPr>
          <w:rFonts w:ascii="Times New Roman" w:hAnsi="Times New Roman"/>
          <w:b/>
          <w:sz w:val="24"/>
          <w:szCs w:val="24"/>
          <w:lang w:val="bg-BG"/>
        </w:rPr>
      </w:pPr>
    </w:p>
    <w:p w:rsidR="00616C02" w:rsidRPr="00CA3E0C" w:rsidRDefault="00C6784B" w:rsidP="00446D77">
      <w:pPr>
        <w:numPr>
          <w:ilvl w:val="0"/>
          <w:numId w:val="12"/>
        </w:numPr>
        <w:jc w:val="both"/>
        <w:rPr>
          <w:rFonts w:ascii="Times New Roman" w:hAnsi="Times New Roman"/>
          <w:b/>
          <w:sz w:val="24"/>
          <w:szCs w:val="24"/>
          <w:lang w:val="bg-BG"/>
        </w:rPr>
      </w:pPr>
      <w:r w:rsidRPr="00CA3E0C">
        <w:rPr>
          <w:rFonts w:ascii="Times New Roman" w:hAnsi="Times New Roman"/>
          <w:b/>
          <w:sz w:val="24"/>
          <w:szCs w:val="24"/>
          <w:lang w:val="bg-BG"/>
        </w:rPr>
        <w:t xml:space="preserve">Фактор </w:t>
      </w:r>
      <w:r w:rsidR="002D17AA">
        <w:rPr>
          <w:rFonts w:ascii="Times New Roman" w:hAnsi="Times New Roman"/>
          <w:b/>
          <w:sz w:val="24"/>
          <w:szCs w:val="24"/>
          <w:lang w:val="bg-BG"/>
        </w:rPr>
        <w:t>„</w:t>
      </w:r>
      <w:r w:rsidR="00026E41" w:rsidRPr="00CA3E0C">
        <w:rPr>
          <w:rFonts w:ascii="Times New Roman" w:hAnsi="Times New Roman"/>
          <w:b/>
          <w:sz w:val="24"/>
          <w:szCs w:val="24"/>
          <w:lang w:val="bg-BG"/>
        </w:rPr>
        <w:t>Опасни химични вещества</w:t>
      </w:r>
      <w:r w:rsidR="002D17AA">
        <w:rPr>
          <w:rFonts w:ascii="Times New Roman" w:hAnsi="Times New Roman"/>
          <w:b/>
          <w:sz w:val="24"/>
          <w:szCs w:val="24"/>
          <w:lang w:val="bg-BG"/>
        </w:rPr>
        <w:t>"</w:t>
      </w:r>
    </w:p>
    <w:p w:rsidR="007723D1" w:rsidRDefault="007723D1" w:rsidP="002D17AA">
      <w:pPr>
        <w:ind w:firstLine="360"/>
        <w:jc w:val="both"/>
        <w:rPr>
          <w:rFonts w:ascii="Times New Roman" w:hAnsi="Times New Roman"/>
          <w:sz w:val="24"/>
          <w:szCs w:val="24"/>
          <w:lang w:val="bg-BG"/>
        </w:rPr>
      </w:pPr>
      <w:r w:rsidRPr="00446D77">
        <w:rPr>
          <w:rFonts w:ascii="Times New Roman" w:hAnsi="Times New Roman"/>
          <w:sz w:val="24"/>
          <w:szCs w:val="24"/>
          <w:lang w:val="bg-BG"/>
        </w:rPr>
        <w:t xml:space="preserve">По приложение на ЗЗВВХВС и по </w:t>
      </w:r>
      <w:r w:rsidR="00746759" w:rsidRPr="00446D77">
        <w:rPr>
          <w:rFonts w:ascii="Times New Roman" w:hAnsi="Times New Roman"/>
          <w:sz w:val="24"/>
          <w:szCs w:val="24"/>
          <w:lang w:val="bg-BG"/>
        </w:rPr>
        <w:t>смисъла на Рег</w:t>
      </w:r>
      <w:r w:rsidRPr="00446D77">
        <w:rPr>
          <w:rFonts w:ascii="Times New Roman" w:hAnsi="Times New Roman"/>
          <w:sz w:val="24"/>
          <w:szCs w:val="24"/>
          <w:lang w:val="bg-BG"/>
        </w:rPr>
        <w:t>ламент (ЕО) № 1972/2006 (REACH) дружеството е потребител на химични вещества и смеси.</w:t>
      </w:r>
      <w:r w:rsidR="002D17AA">
        <w:rPr>
          <w:rFonts w:ascii="Times New Roman" w:hAnsi="Times New Roman"/>
          <w:sz w:val="24"/>
          <w:szCs w:val="24"/>
          <w:lang w:val="bg-BG"/>
        </w:rPr>
        <w:t xml:space="preserve"> </w:t>
      </w:r>
      <w:r w:rsidRPr="00446D77">
        <w:rPr>
          <w:rFonts w:ascii="Times New Roman" w:hAnsi="Times New Roman"/>
          <w:sz w:val="24"/>
          <w:szCs w:val="24"/>
          <w:lang w:val="bg-BG"/>
        </w:rPr>
        <w:t>За</w:t>
      </w:r>
      <w:r w:rsidR="002319E0" w:rsidRPr="00446D77">
        <w:rPr>
          <w:rFonts w:ascii="Times New Roman" w:hAnsi="Times New Roman"/>
          <w:sz w:val="24"/>
          <w:szCs w:val="24"/>
          <w:lang w:val="bg-BG"/>
        </w:rPr>
        <w:t xml:space="preserve"> обработка на течната утайка </w:t>
      </w:r>
      <w:r w:rsidRPr="00446D77">
        <w:rPr>
          <w:rFonts w:ascii="Times New Roman" w:hAnsi="Times New Roman"/>
          <w:sz w:val="24"/>
          <w:szCs w:val="24"/>
          <w:lang w:val="bg-BG"/>
        </w:rPr>
        <w:t xml:space="preserve">дружеството използва и съхранява химична смес на катионен водоразтворим полимер във вид на емулсия, която не е класифицирана като опасна. </w:t>
      </w:r>
      <w:r w:rsidR="002319E0">
        <w:rPr>
          <w:rFonts w:ascii="Times New Roman" w:hAnsi="Times New Roman"/>
          <w:sz w:val="24"/>
          <w:szCs w:val="24"/>
          <w:lang w:val="bg-BG"/>
        </w:rPr>
        <w:t xml:space="preserve">Съхранението отговаря на изискванията на Наредбата за реда и начина на съхранение на ХВС и условията, посочени в </w:t>
      </w:r>
      <w:r w:rsidR="002319E0" w:rsidRPr="00446D77">
        <w:rPr>
          <w:rFonts w:ascii="Times New Roman" w:hAnsi="Times New Roman"/>
          <w:sz w:val="24"/>
          <w:szCs w:val="24"/>
          <w:lang w:val="bg-BG"/>
        </w:rPr>
        <w:t>информационн</w:t>
      </w:r>
      <w:r w:rsidR="002319E0">
        <w:rPr>
          <w:rFonts w:ascii="Times New Roman" w:hAnsi="Times New Roman"/>
          <w:sz w:val="24"/>
          <w:szCs w:val="24"/>
          <w:lang w:val="bg-BG"/>
        </w:rPr>
        <w:t>ия</w:t>
      </w:r>
      <w:r w:rsidR="002319E0" w:rsidRPr="00446D77">
        <w:rPr>
          <w:rFonts w:ascii="Times New Roman" w:hAnsi="Times New Roman"/>
          <w:sz w:val="24"/>
          <w:szCs w:val="24"/>
          <w:lang w:val="bg-BG"/>
        </w:rPr>
        <w:t xml:space="preserve"> лист за безопасност</w:t>
      </w:r>
      <w:r w:rsidR="002319E0">
        <w:rPr>
          <w:rFonts w:ascii="Times New Roman" w:hAnsi="Times New Roman"/>
          <w:sz w:val="24"/>
          <w:szCs w:val="24"/>
          <w:lang w:val="bg-BG"/>
        </w:rPr>
        <w:t xml:space="preserve"> (ИЛБ). За третиране на утайката преди постъпването ѝ в контейн</w:t>
      </w:r>
      <w:r w:rsidR="00B15330">
        <w:rPr>
          <w:rFonts w:ascii="Times New Roman" w:hAnsi="Times New Roman"/>
          <w:sz w:val="24"/>
          <w:szCs w:val="24"/>
          <w:lang w:val="bg-BG"/>
        </w:rPr>
        <w:t>е</w:t>
      </w:r>
      <w:r w:rsidR="002319E0">
        <w:rPr>
          <w:rFonts w:ascii="Times New Roman" w:hAnsi="Times New Roman"/>
          <w:sz w:val="24"/>
          <w:szCs w:val="24"/>
          <w:lang w:val="bg-BG"/>
        </w:rPr>
        <w:t xml:space="preserve">ра се използва хидратна вар. </w:t>
      </w:r>
      <w:r w:rsidR="002319E0" w:rsidRPr="00446D77">
        <w:rPr>
          <w:rFonts w:ascii="Times New Roman" w:hAnsi="Times New Roman"/>
          <w:sz w:val="24"/>
          <w:szCs w:val="24"/>
          <w:lang w:val="bg-BG"/>
        </w:rPr>
        <w:t>Представен</w:t>
      </w:r>
      <w:r w:rsidR="002319E0">
        <w:rPr>
          <w:rFonts w:ascii="Times New Roman" w:hAnsi="Times New Roman"/>
          <w:sz w:val="24"/>
          <w:szCs w:val="24"/>
          <w:lang w:val="bg-BG"/>
        </w:rPr>
        <w:t>и</w:t>
      </w:r>
      <w:r w:rsidR="002319E0" w:rsidRPr="00446D77">
        <w:rPr>
          <w:rFonts w:ascii="Times New Roman" w:hAnsi="Times New Roman"/>
          <w:sz w:val="24"/>
          <w:szCs w:val="24"/>
          <w:lang w:val="bg-BG"/>
        </w:rPr>
        <w:t xml:space="preserve"> </w:t>
      </w:r>
      <w:r w:rsidR="002319E0">
        <w:rPr>
          <w:rFonts w:ascii="Times New Roman" w:hAnsi="Times New Roman"/>
          <w:sz w:val="24"/>
          <w:szCs w:val="24"/>
          <w:lang w:val="bg-BG"/>
        </w:rPr>
        <w:t>са</w:t>
      </w:r>
      <w:r w:rsidR="002319E0" w:rsidRPr="00446D77">
        <w:rPr>
          <w:rFonts w:ascii="Times New Roman" w:hAnsi="Times New Roman"/>
          <w:sz w:val="24"/>
          <w:szCs w:val="24"/>
          <w:lang w:val="bg-BG"/>
        </w:rPr>
        <w:t xml:space="preserve"> </w:t>
      </w:r>
      <w:r w:rsidR="002319E0">
        <w:rPr>
          <w:rFonts w:ascii="Times New Roman" w:hAnsi="Times New Roman"/>
          <w:sz w:val="24"/>
          <w:szCs w:val="24"/>
          <w:lang w:val="bg-BG"/>
        </w:rPr>
        <w:t>ИЛБ</w:t>
      </w:r>
      <w:r w:rsidR="002319E0" w:rsidRPr="00446D77">
        <w:rPr>
          <w:rFonts w:ascii="Times New Roman" w:hAnsi="Times New Roman"/>
          <w:sz w:val="24"/>
          <w:szCs w:val="24"/>
          <w:lang w:val="bg-BG"/>
        </w:rPr>
        <w:t>, изготвен</w:t>
      </w:r>
      <w:r w:rsidR="002319E0">
        <w:rPr>
          <w:rFonts w:ascii="Times New Roman" w:hAnsi="Times New Roman"/>
          <w:sz w:val="24"/>
          <w:szCs w:val="24"/>
          <w:lang w:val="bg-BG"/>
        </w:rPr>
        <w:t>и</w:t>
      </w:r>
      <w:r w:rsidR="002319E0" w:rsidRPr="00446D77">
        <w:rPr>
          <w:rFonts w:ascii="Times New Roman" w:hAnsi="Times New Roman"/>
          <w:sz w:val="24"/>
          <w:szCs w:val="24"/>
          <w:lang w:val="bg-BG"/>
        </w:rPr>
        <w:t xml:space="preserve"> съгласно изискванията на Регламент (EC) № 453/2010.</w:t>
      </w:r>
      <w:r w:rsidR="002319E0">
        <w:rPr>
          <w:rFonts w:ascii="Times New Roman" w:hAnsi="Times New Roman"/>
          <w:sz w:val="24"/>
          <w:szCs w:val="24"/>
          <w:lang w:val="bg-BG"/>
        </w:rPr>
        <w:t xml:space="preserve"> </w:t>
      </w:r>
    </w:p>
    <w:p w:rsidR="0071207B" w:rsidRDefault="0071207B" w:rsidP="002D17AA">
      <w:pPr>
        <w:ind w:firstLine="360"/>
        <w:jc w:val="both"/>
        <w:rPr>
          <w:rFonts w:ascii="Times New Roman" w:hAnsi="Times New Roman"/>
          <w:sz w:val="24"/>
          <w:szCs w:val="24"/>
          <w:lang w:val="bg-BG"/>
        </w:rPr>
      </w:pPr>
    </w:p>
    <w:p w:rsidR="002D17AA" w:rsidRPr="00CA3E0C" w:rsidRDefault="002D17AA" w:rsidP="002D17AA">
      <w:pPr>
        <w:numPr>
          <w:ilvl w:val="0"/>
          <w:numId w:val="12"/>
        </w:numPr>
        <w:jc w:val="both"/>
        <w:rPr>
          <w:rFonts w:ascii="Times New Roman" w:hAnsi="Times New Roman"/>
          <w:b/>
          <w:sz w:val="24"/>
          <w:szCs w:val="24"/>
          <w:lang w:val="bg-BG"/>
        </w:rPr>
      </w:pPr>
      <w:r w:rsidRPr="00CA3E0C">
        <w:rPr>
          <w:rFonts w:ascii="Times New Roman" w:hAnsi="Times New Roman"/>
          <w:b/>
          <w:sz w:val="24"/>
          <w:szCs w:val="24"/>
          <w:lang w:val="bg-BG"/>
        </w:rPr>
        <w:t>Фактор „Отпадъци</w:t>
      </w:r>
      <w:r>
        <w:rPr>
          <w:rFonts w:ascii="Times New Roman" w:hAnsi="Times New Roman"/>
          <w:b/>
          <w:sz w:val="24"/>
          <w:szCs w:val="24"/>
          <w:lang w:val="bg-BG"/>
        </w:rPr>
        <w:t>”</w:t>
      </w:r>
    </w:p>
    <w:p w:rsidR="002D17AA" w:rsidRDefault="002D17AA" w:rsidP="0049643A">
      <w:pPr>
        <w:ind w:firstLine="360"/>
        <w:jc w:val="both"/>
        <w:rPr>
          <w:rFonts w:ascii="Times New Roman" w:hAnsi="Times New Roman"/>
          <w:sz w:val="24"/>
          <w:szCs w:val="24"/>
          <w:lang w:val="bg-BG"/>
        </w:rPr>
      </w:pPr>
      <w:r w:rsidRPr="00855627">
        <w:rPr>
          <w:rFonts w:ascii="Times New Roman" w:hAnsi="Times New Roman"/>
          <w:sz w:val="24"/>
          <w:szCs w:val="24"/>
          <w:lang w:val="bg-BG"/>
        </w:rPr>
        <w:t xml:space="preserve">На обекта се извършва предварително третиране </w:t>
      </w:r>
      <w:r w:rsidR="0049643A">
        <w:rPr>
          <w:rFonts w:ascii="Times New Roman" w:hAnsi="Times New Roman"/>
          <w:sz w:val="24"/>
          <w:szCs w:val="24"/>
          <w:lang w:val="bg-BG"/>
        </w:rPr>
        <w:t xml:space="preserve">с код </w:t>
      </w:r>
      <w:r w:rsidR="0049643A">
        <w:rPr>
          <w:rFonts w:ascii="Times New Roman" w:hAnsi="Times New Roman"/>
          <w:sz w:val="24"/>
          <w:szCs w:val="24"/>
        </w:rPr>
        <w:t>R12</w:t>
      </w:r>
      <w:r w:rsidR="0049643A">
        <w:rPr>
          <w:rFonts w:ascii="Times New Roman" w:hAnsi="Times New Roman"/>
          <w:sz w:val="24"/>
          <w:szCs w:val="24"/>
          <w:lang w:val="bg-BG"/>
        </w:rPr>
        <w:t xml:space="preserve"> - </w:t>
      </w:r>
      <w:r w:rsidR="0049643A" w:rsidRPr="00855627">
        <w:rPr>
          <w:rFonts w:ascii="Times New Roman" w:hAnsi="Times New Roman"/>
          <w:sz w:val="24"/>
          <w:szCs w:val="24"/>
          <w:lang w:val="bg-BG"/>
        </w:rPr>
        <w:t xml:space="preserve">уплътняване и обезводняване чрез центрофугиране </w:t>
      </w:r>
      <w:r w:rsidRPr="00855627">
        <w:rPr>
          <w:rFonts w:ascii="Times New Roman" w:hAnsi="Times New Roman"/>
          <w:sz w:val="24"/>
          <w:szCs w:val="24"/>
          <w:lang w:val="bg-BG"/>
        </w:rPr>
        <w:t>на утайки от пречистване на отпадъчни води от населените места.</w:t>
      </w:r>
      <w:r w:rsidR="0049643A">
        <w:rPr>
          <w:rFonts w:ascii="Times New Roman" w:hAnsi="Times New Roman"/>
          <w:sz w:val="24"/>
          <w:szCs w:val="24"/>
          <w:lang w:val="bg-BG"/>
        </w:rPr>
        <w:t xml:space="preserve"> Дейностите се извършват съгласно методите и технологиите от Раздел </w:t>
      </w:r>
      <w:r w:rsidR="0049643A">
        <w:rPr>
          <w:rFonts w:ascii="Times New Roman" w:hAnsi="Times New Roman"/>
          <w:sz w:val="24"/>
          <w:szCs w:val="24"/>
        </w:rPr>
        <w:t>II</w:t>
      </w:r>
      <w:r w:rsidR="0049643A">
        <w:rPr>
          <w:rFonts w:ascii="Times New Roman" w:hAnsi="Times New Roman"/>
          <w:sz w:val="24"/>
          <w:szCs w:val="24"/>
          <w:lang w:val="bg-BG"/>
        </w:rPr>
        <w:t xml:space="preserve"> на регистрационен документ, </w:t>
      </w:r>
      <w:r w:rsidR="0049643A" w:rsidRPr="00855627">
        <w:rPr>
          <w:rFonts w:ascii="Times New Roman" w:hAnsi="Times New Roman"/>
          <w:sz w:val="24"/>
          <w:szCs w:val="24"/>
          <w:lang w:val="bg-BG"/>
        </w:rPr>
        <w:t>издаден от РИОСВ – Монтана</w:t>
      </w:r>
      <w:r w:rsidRPr="00855627">
        <w:rPr>
          <w:rFonts w:ascii="Times New Roman" w:hAnsi="Times New Roman"/>
          <w:sz w:val="24"/>
          <w:szCs w:val="24"/>
          <w:lang w:val="bg-BG"/>
        </w:rPr>
        <w:t xml:space="preserve"> </w:t>
      </w:r>
      <w:r w:rsidR="0049643A" w:rsidRPr="00855627">
        <w:rPr>
          <w:rFonts w:ascii="Times New Roman" w:hAnsi="Times New Roman"/>
          <w:sz w:val="24"/>
          <w:szCs w:val="24"/>
          <w:lang w:val="bg-BG"/>
        </w:rPr>
        <w:t>с оператор „ВИК“ ООД, гр. Монтана.</w:t>
      </w:r>
      <w:r w:rsidR="0049643A">
        <w:rPr>
          <w:rFonts w:ascii="Times New Roman" w:hAnsi="Times New Roman"/>
          <w:sz w:val="24"/>
          <w:szCs w:val="24"/>
          <w:lang w:val="bg-BG"/>
        </w:rPr>
        <w:t xml:space="preserve"> </w:t>
      </w:r>
      <w:r w:rsidRPr="00855627">
        <w:rPr>
          <w:rFonts w:ascii="Times New Roman" w:hAnsi="Times New Roman"/>
          <w:sz w:val="24"/>
          <w:szCs w:val="24"/>
          <w:lang w:val="bg-BG"/>
        </w:rPr>
        <w:t xml:space="preserve">Отпадъците от пречистване на отпадъчни води се депонират на РДНО – Монтана въз основа на договор. </w:t>
      </w:r>
      <w:r w:rsidR="0049643A" w:rsidRPr="00C62720">
        <w:rPr>
          <w:rFonts w:ascii="Times New Roman" w:hAnsi="Times New Roman"/>
          <w:sz w:val="24"/>
          <w:szCs w:val="24"/>
          <w:lang w:val="bg-BG"/>
        </w:rPr>
        <w:t>Производствените отпадъци се съхраняват</w:t>
      </w:r>
      <w:r w:rsidR="0049643A" w:rsidRPr="00C62720">
        <w:rPr>
          <w:rFonts w:ascii="Times New Roman" w:hAnsi="Times New Roman"/>
          <w:sz w:val="24"/>
          <w:szCs w:val="24"/>
        </w:rPr>
        <w:t xml:space="preserve"> </w:t>
      </w:r>
      <w:proofErr w:type="spellStart"/>
      <w:r w:rsidR="0049643A" w:rsidRPr="00C62720">
        <w:rPr>
          <w:rFonts w:ascii="Times New Roman" w:hAnsi="Times New Roman"/>
          <w:sz w:val="24"/>
          <w:szCs w:val="24"/>
        </w:rPr>
        <w:t>разделно</w:t>
      </w:r>
      <w:proofErr w:type="spellEnd"/>
      <w:r w:rsidR="0049643A" w:rsidRPr="00C62720">
        <w:rPr>
          <w:rFonts w:ascii="Times New Roman" w:hAnsi="Times New Roman"/>
          <w:sz w:val="24"/>
          <w:szCs w:val="24"/>
        </w:rPr>
        <w:t xml:space="preserve"> </w:t>
      </w:r>
      <w:proofErr w:type="spellStart"/>
      <w:r w:rsidR="0049643A" w:rsidRPr="00C62720">
        <w:rPr>
          <w:rFonts w:ascii="Times New Roman" w:hAnsi="Times New Roman"/>
          <w:sz w:val="24"/>
          <w:szCs w:val="24"/>
        </w:rPr>
        <w:t>по</w:t>
      </w:r>
      <w:proofErr w:type="spellEnd"/>
      <w:r w:rsidR="0049643A" w:rsidRPr="00C62720">
        <w:rPr>
          <w:rFonts w:ascii="Times New Roman" w:hAnsi="Times New Roman"/>
          <w:sz w:val="24"/>
          <w:szCs w:val="24"/>
        </w:rPr>
        <w:t xml:space="preserve"> </w:t>
      </w:r>
      <w:proofErr w:type="spellStart"/>
      <w:r w:rsidR="0049643A" w:rsidRPr="00C62720">
        <w:rPr>
          <w:rFonts w:ascii="Times New Roman" w:hAnsi="Times New Roman"/>
          <w:sz w:val="24"/>
          <w:szCs w:val="24"/>
        </w:rPr>
        <w:t>видове</w:t>
      </w:r>
      <w:proofErr w:type="spellEnd"/>
      <w:r w:rsidR="0049643A" w:rsidRPr="00C62720">
        <w:rPr>
          <w:rFonts w:ascii="Times New Roman" w:hAnsi="Times New Roman"/>
          <w:sz w:val="24"/>
          <w:szCs w:val="24"/>
        </w:rPr>
        <w:t xml:space="preserve"> </w:t>
      </w:r>
      <w:proofErr w:type="spellStart"/>
      <w:r w:rsidR="0049643A" w:rsidRPr="00C62720">
        <w:rPr>
          <w:rFonts w:ascii="Times New Roman" w:hAnsi="Times New Roman"/>
          <w:sz w:val="24"/>
          <w:szCs w:val="24"/>
        </w:rPr>
        <w:t>на</w:t>
      </w:r>
      <w:proofErr w:type="spellEnd"/>
      <w:r w:rsidR="0049643A" w:rsidRPr="00C62720">
        <w:rPr>
          <w:rFonts w:ascii="Times New Roman" w:hAnsi="Times New Roman"/>
          <w:sz w:val="24"/>
          <w:szCs w:val="24"/>
        </w:rPr>
        <w:t xml:space="preserve"> </w:t>
      </w:r>
      <w:proofErr w:type="spellStart"/>
      <w:r w:rsidR="0049643A" w:rsidRPr="00C62720">
        <w:rPr>
          <w:rFonts w:ascii="Times New Roman" w:hAnsi="Times New Roman"/>
          <w:sz w:val="24"/>
          <w:szCs w:val="24"/>
        </w:rPr>
        <w:t>обособени</w:t>
      </w:r>
      <w:proofErr w:type="spellEnd"/>
      <w:r w:rsidR="0049643A" w:rsidRPr="00C62720">
        <w:rPr>
          <w:rFonts w:ascii="Times New Roman" w:hAnsi="Times New Roman"/>
          <w:sz w:val="24"/>
          <w:szCs w:val="24"/>
        </w:rPr>
        <w:t xml:space="preserve"> и </w:t>
      </w:r>
      <w:proofErr w:type="spellStart"/>
      <w:r w:rsidR="0049643A" w:rsidRPr="00C62720">
        <w:rPr>
          <w:rFonts w:ascii="Times New Roman" w:hAnsi="Times New Roman"/>
          <w:sz w:val="24"/>
          <w:szCs w:val="24"/>
        </w:rPr>
        <w:t>обозначени</w:t>
      </w:r>
      <w:proofErr w:type="spellEnd"/>
      <w:r w:rsidR="0049643A" w:rsidRPr="00C62720">
        <w:rPr>
          <w:rFonts w:ascii="Times New Roman" w:hAnsi="Times New Roman"/>
          <w:sz w:val="24"/>
          <w:szCs w:val="24"/>
        </w:rPr>
        <w:t xml:space="preserve"> с </w:t>
      </w:r>
      <w:proofErr w:type="spellStart"/>
      <w:r w:rsidR="0049643A" w:rsidRPr="00C62720">
        <w:rPr>
          <w:rFonts w:ascii="Times New Roman" w:hAnsi="Times New Roman"/>
          <w:sz w:val="24"/>
          <w:szCs w:val="24"/>
        </w:rPr>
        <w:t>кода</w:t>
      </w:r>
      <w:proofErr w:type="spellEnd"/>
      <w:r w:rsidR="0049643A" w:rsidRPr="00C62720">
        <w:rPr>
          <w:rFonts w:ascii="Times New Roman" w:hAnsi="Times New Roman"/>
          <w:sz w:val="24"/>
          <w:szCs w:val="24"/>
        </w:rPr>
        <w:t xml:space="preserve"> и </w:t>
      </w:r>
      <w:proofErr w:type="spellStart"/>
      <w:r w:rsidR="0049643A" w:rsidRPr="00C62720">
        <w:rPr>
          <w:rFonts w:ascii="Times New Roman" w:hAnsi="Times New Roman"/>
          <w:sz w:val="24"/>
          <w:szCs w:val="24"/>
        </w:rPr>
        <w:t>вида</w:t>
      </w:r>
      <w:proofErr w:type="spellEnd"/>
      <w:r w:rsidR="0049643A" w:rsidRPr="00C62720">
        <w:rPr>
          <w:rFonts w:ascii="Times New Roman" w:hAnsi="Times New Roman"/>
          <w:sz w:val="24"/>
          <w:szCs w:val="24"/>
        </w:rPr>
        <w:t xml:space="preserve"> </w:t>
      </w:r>
      <w:proofErr w:type="spellStart"/>
      <w:r w:rsidR="0049643A" w:rsidRPr="00C62720">
        <w:rPr>
          <w:rFonts w:ascii="Times New Roman" w:hAnsi="Times New Roman"/>
          <w:sz w:val="24"/>
          <w:szCs w:val="24"/>
        </w:rPr>
        <w:t>на</w:t>
      </w:r>
      <w:proofErr w:type="spellEnd"/>
      <w:r w:rsidR="0049643A" w:rsidRPr="00C62720">
        <w:rPr>
          <w:rFonts w:ascii="Times New Roman" w:hAnsi="Times New Roman"/>
          <w:sz w:val="24"/>
          <w:szCs w:val="24"/>
        </w:rPr>
        <w:t xml:space="preserve"> </w:t>
      </w:r>
      <w:proofErr w:type="spellStart"/>
      <w:r w:rsidR="0049643A" w:rsidRPr="00C62720">
        <w:rPr>
          <w:rFonts w:ascii="Times New Roman" w:hAnsi="Times New Roman"/>
          <w:sz w:val="24"/>
          <w:szCs w:val="24"/>
        </w:rPr>
        <w:t>отпадъка</w:t>
      </w:r>
      <w:proofErr w:type="spellEnd"/>
      <w:r w:rsidR="0049643A" w:rsidRPr="00C62720">
        <w:rPr>
          <w:rFonts w:ascii="Times New Roman" w:hAnsi="Times New Roman"/>
          <w:sz w:val="24"/>
          <w:szCs w:val="24"/>
        </w:rPr>
        <w:t xml:space="preserve"> </w:t>
      </w:r>
      <w:proofErr w:type="spellStart"/>
      <w:r w:rsidR="0049643A" w:rsidRPr="00C62720">
        <w:rPr>
          <w:rFonts w:ascii="Times New Roman" w:hAnsi="Times New Roman"/>
          <w:sz w:val="24"/>
          <w:szCs w:val="24"/>
        </w:rPr>
        <w:t>места</w:t>
      </w:r>
      <w:proofErr w:type="spellEnd"/>
      <w:r w:rsidR="0049643A" w:rsidRPr="00C62720">
        <w:rPr>
          <w:rFonts w:ascii="Times New Roman" w:hAnsi="Times New Roman"/>
          <w:sz w:val="24"/>
          <w:szCs w:val="24"/>
        </w:rPr>
        <w:t xml:space="preserve"> </w:t>
      </w:r>
      <w:r w:rsidR="0049643A" w:rsidRPr="00C62720">
        <w:rPr>
          <w:rFonts w:ascii="Times New Roman" w:hAnsi="Times New Roman"/>
          <w:sz w:val="24"/>
          <w:szCs w:val="24"/>
          <w:lang w:val="bg-BG"/>
        </w:rPr>
        <w:t xml:space="preserve">с </w:t>
      </w:r>
      <w:proofErr w:type="spellStart"/>
      <w:r w:rsidR="0049643A" w:rsidRPr="00C62720">
        <w:rPr>
          <w:rFonts w:ascii="Times New Roman" w:hAnsi="Times New Roman"/>
          <w:sz w:val="24"/>
          <w:szCs w:val="24"/>
        </w:rPr>
        <w:t>трайна</w:t>
      </w:r>
      <w:proofErr w:type="spellEnd"/>
      <w:r w:rsidR="0049643A" w:rsidRPr="00C62720">
        <w:rPr>
          <w:rFonts w:ascii="Times New Roman" w:hAnsi="Times New Roman"/>
          <w:sz w:val="24"/>
          <w:szCs w:val="24"/>
        </w:rPr>
        <w:t xml:space="preserve"> </w:t>
      </w:r>
      <w:proofErr w:type="spellStart"/>
      <w:r w:rsidR="0049643A" w:rsidRPr="00C62720">
        <w:rPr>
          <w:rFonts w:ascii="Times New Roman" w:hAnsi="Times New Roman"/>
          <w:sz w:val="24"/>
          <w:szCs w:val="24"/>
        </w:rPr>
        <w:t>настилка</w:t>
      </w:r>
      <w:proofErr w:type="spellEnd"/>
      <w:r w:rsidR="0049643A" w:rsidRPr="00C62720">
        <w:rPr>
          <w:rFonts w:ascii="Times New Roman" w:hAnsi="Times New Roman"/>
          <w:sz w:val="24"/>
          <w:szCs w:val="24"/>
          <w:lang w:val="bg-BG"/>
        </w:rPr>
        <w:t xml:space="preserve"> в контейнери тип „Бобър”.</w:t>
      </w:r>
      <w:r w:rsidR="0049643A" w:rsidRPr="00C62720">
        <w:rPr>
          <w:rFonts w:ascii="Times New Roman" w:hAnsi="Times New Roman"/>
          <w:sz w:val="24"/>
          <w:szCs w:val="24"/>
        </w:rPr>
        <w:t xml:space="preserve"> </w:t>
      </w:r>
      <w:r w:rsidR="0049643A">
        <w:rPr>
          <w:rFonts w:ascii="Times New Roman" w:hAnsi="Times New Roman"/>
          <w:sz w:val="24"/>
          <w:szCs w:val="24"/>
          <w:lang w:val="bg-BG"/>
        </w:rPr>
        <w:t xml:space="preserve">Води се отчетност и се предоставя информация, съгласно изискванията на Наредба №1/2014 г. </w:t>
      </w:r>
      <w:r>
        <w:rPr>
          <w:rFonts w:ascii="Times New Roman" w:hAnsi="Times New Roman"/>
          <w:sz w:val="24"/>
          <w:szCs w:val="24"/>
          <w:lang w:val="bg-BG"/>
        </w:rPr>
        <w:t>Проверените условия, при които се извършват дейностите по третиране на отпадъци се изпълняват.</w:t>
      </w:r>
    </w:p>
    <w:p w:rsidR="0071207B" w:rsidRPr="00B02C7F" w:rsidRDefault="0071207B" w:rsidP="002D17AA">
      <w:pPr>
        <w:jc w:val="both"/>
        <w:rPr>
          <w:rFonts w:ascii="Times New Roman" w:hAnsi="Times New Roman"/>
          <w:sz w:val="24"/>
          <w:szCs w:val="24"/>
          <w:lang w:val="bg-BG"/>
        </w:rPr>
      </w:pPr>
    </w:p>
    <w:p w:rsidR="002D17AA" w:rsidRDefault="002D17AA" w:rsidP="002D17AA">
      <w:pPr>
        <w:numPr>
          <w:ilvl w:val="0"/>
          <w:numId w:val="12"/>
        </w:numPr>
        <w:jc w:val="both"/>
        <w:rPr>
          <w:rFonts w:ascii="Times New Roman" w:hAnsi="Times New Roman"/>
          <w:b/>
          <w:sz w:val="24"/>
          <w:szCs w:val="24"/>
          <w:lang w:val="bg-BG"/>
        </w:rPr>
      </w:pPr>
      <w:r w:rsidRPr="002D17AA">
        <w:rPr>
          <w:rFonts w:ascii="Times New Roman" w:hAnsi="Times New Roman"/>
          <w:b/>
          <w:sz w:val="24"/>
          <w:szCs w:val="24"/>
          <w:lang w:val="bg-BG"/>
        </w:rPr>
        <w:t>Компонент</w:t>
      </w:r>
      <w:r>
        <w:rPr>
          <w:rFonts w:ascii="Times New Roman" w:hAnsi="Times New Roman"/>
          <w:b/>
          <w:sz w:val="24"/>
          <w:szCs w:val="24"/>
          <w:lang w:val="bg-BG"/>
        </w:rPr>
        <w:t xml:space="preserve"> „Почви”</w:t>
      </w:r>
    </w:p>
    <w:p w:rsidR="002D17AA" w:rsidRPr="002D17AA" w:rsidRDefault="002D17AA" w:rsidP="00303BB2">
      <w:pPr>
        <w:ind w:firstLine="360"/>
        <w:jc w:val="both"/>
        <w:rPr>
          <w:rFonts w:ascii="Times New Roman" w:hAnsi="Times New Roman"/>
          <w:sz w:val="24"/>
          <w:szCs w:val="24"/>
          <w:lang w:val="bg-BG"/>
        </w:rPr>
      </w:pPr>
      <w:r>
        <w:rPr>
          <w:rFonts w:ascii="Times New Roman" w:hAnsi="Times New Roman"/>
          <w:sz w:val="24"/>
          <w:szCs w:val="24"/>
          <w:lang w:val="bg-BG"/>
        </w:rPr>
        <w:t xml:space="preserve">Съгласно сключен договор между </w:t>
      </w:r>
      <w:r w:rsidR="00303BB2">
        <w:rPr>
          <w:rFonts w:ascii="Times New Roman" w:hAnsi="Times New Roman"/>
          <w:sz w:val="24"/>
          <w:szCs w:val="24"/>
          <w:lang w:val="bg-BG"/>
        </w:rPr>
        <w:t>„В и К”</w:t>
      </w:r>
      <w:r w:rsidR="008B6678">
        <w:rPr>
          <w:rFonts w:ascii="Times New Roman" w:hAnsi="Times New Roman"/>
          <w:sz w:val="24"/>
          <w:szCs w:val="24"/>
          <w:lang w:val="bg-BG"/>
        </w:rPr>
        <w:t xml:space="preserve"> </w:t>
      </w:r>
      <w:r w:rsidR="00303BB2">
        <w:rPr>
          <w:rFonts w:ascii="Times New Roman" w:hAnsi="Times New Roman"/>
          <w:sz w:val="24"/>
          <w:szCs w:val="24"/>
          <w:lang w:val="bg-BG"/>
        </w:rPr>
        <w:t xml:space="preserve">ООД, гр .Монтана и </w:t>
      </w:r>
      <w:r w:rsidR="00303BB2" w:rsidRPr="00855627">
        <w:rPr>
          <w:rFonts w:ascii="Times New Roman" w:hAnsi="Times New Roman"/>
          <w:sz w:val="24"/>
          <w:szCs w:val="24"/>
          <w:lang w:val="bg-BG"/>
        </w:rPr>
        <w:t>РДНО – Монтана</w:t>
      </w:r>
      <w:r w:rsidR="00303BB2">
        <w:rPr>
          <w:rFonts w:ascii="Times New Roman" w:hAnsi="Times New Roman"/>
          <w:sz w:val="24"/>
          <w:szCs w:val="24"/>
          <w:lang w:val="bg-BG"/>
        </w:rPr>
        <w:t xml:space="preserve"> образуваните утайки  от пречистването на отпадъчните води се депонират на </w:t>
      </w:r>
      <w:r w:rsidR="00303BB2" w:rsidRPr="00855627">
        <w:rPr>
          <w:rFonts w:ascii="Times New Roman" w:hAnsi="Times New Roman"/>
          <w:sz w:val="24"/>
          <w:szCs w:val="24"/>
          <w:lang w:val="bg-BG"/>
        </w:rPr>
        <w:t>РДНО – Монтана</w:t>
      </w:r>
      <w:r w:rsidR="00303BB2">
        <w:rPr>
          <w:rFonts w:ascii="Times New Roman" w:hAnsi="Times New Roman"/>
          <w:sz w:val="24"/>
          <w:szCs w:val="24"/>
          <w:lang w:val="bg-BG"/>
        </w:rPr>
        <w:t>. Ивършено е изпитване на утайките от акредитирана лаборатория и резултатите показват, че утайките са неопасни отпадъци, годни за използване при рекултивация на нарушени, увредени или слабопродуктивни терени.</w:t>
      </w:r>
    </w:p>
    <w:p w:rsidR="00446D77" w:rsidRDefault="00446D77" w:rsidP="00973257">
      <w:pPr>
        <w:ind w:firstLine="360"/>
        <w:jc w:val="both"/>
        <w:rPr>
          <w:rFonts w:ascii="Times New Roman" w:hAnsi="Times New Roman"/>
          <w:color w:val="FF0000"/>
          <w:sz w:val="24"/>
          <w:szCs w:val="24"/>
          <w:lang w:val="bg-BG"/>
        </w:rPr>
      </w:pPr>
    </w:p>
    <w:p w:rsidR="00B15330" w:rsidRPr="00B15330" w:rsidRDefault="00B15330" w:rsidP="00B15330">
      <w:pPr>
        <w:numPr>
          <w:ilvl w:val="0"/>
          <w:numId w:val="12"/>
        </w:numPr>
        <w:jc w:val="both"/>
        <w:rPr>
          <w:rFonts w:ascii="Times New Roman" w:hAnsi="Times New Roman"/>
          <w:b/>
          <w:sz w:val="24"/>
          <w:szCs w:val="24"/>
          <w:lang w:val="bg-BG"/>
        </w:rPr>
      </w:pPr>
      <w:r w:rsidRPr="00B15330">
        <w:rPr>
          <w:rFonts w:ascii="Times New Roman" w:hAnsi="Times New Roman"/>
          <w:b/>
          <w:sz w:val="24"/>
          <w:szCs w:val="24"/>
          <w:lang w:val="bg-BG"/>
        </w:rPr>
        <w:t>ЗОПОЕЩ</w:t>
      </w:r>
    </w:p>
    <w:p w:rsidR="00B15330" w:rsidRDefault="00B15330" w:rsidP="00B15330">
      <w:pPr>
        <w:pStyle w:val="BodyText2"/>
        <w:ind w:right="-78" w:firstLine="360"/>
        <w:rPr>
          <w:szCs w:val="24"/>
        </w:rPr>
      </w:pPr>
      <w:r>
        <w:rPr>
          <w:szCs w:val="24"/>
        </w:rPr>
        <w:t xml:space="preserve">По приложение на ЗОПОЕЩ дейността на дружеството попада в т. 3 от Приложение №1 на ЗОПОЕЩ - </w:t>
      </w:r>
      <w:r w:rsidRPr="00C62720">
        <w:rPr>
          <w:szCs w:val="24"/>
        </w:rPr>
        <w:t xml:space="preserve">извършва дейност по използване на водите и водните обекти, за които се изисква издаване на разрешително по смисъла на Закона за водите. По време на проверката </w:t>
      </w:r>
      <w:r>
        <w:rPr>
          <w:szCs w:val="24"/>
        </w:rPr>
        <w:t xml:space="preserve">операторът </w:t>
      </w:r>
      <w:r w:rsidRPr="00C62720">
        <w:rPr>
          <w:szCs w:val="24"/>
        </w:rPr>
        <w:t>е представ</w:t>
      </w:r>
      <w:r>
        <w:rPr>
          <w:szCs w:val="24"/>
        </w:rPr>
        <w:t>ил</w:t>
      </w:r>
      <w:r w:rsidRPr="00C62720">
        <w:rPr>
          <w:szCs w:val="24"/>
        </w:rPr>
        <w:t xml:space="preserve"> собствена оценка за възможни случаи на непосредствена заплаха на екологични щети и на случаи на причинени екологични щети, съгласно Наредба №1 от 29.10.2008 г. за вида на превантивните и оздравителни мерки в предвидените</w:t>
      </w:r>
      <w:r>
        <w:rPr>
          <w:szCs w:val="24"/>
        </w:rPr>
        <w:t xml:space="preserve"> случаи от Закона за отговорността за предотвратяване и отстраняване на екологични щети и за минималния размер на разходите за тяхното изпълнение (обн. ДВ., бр. 96 от 07.11.2008 г.).  Според представения дневник до настоящия момент не са регистрирани случаи на екологични щети или предпоставка за такива.</w:t>
      </w:r>
    </w:p>
    <w:p w:rsidR="00B15330" w:rsidRPr="00B15330" w:rsidRDefault="00B15330" w:rsidP="00B15330">
      <w:pPr>
        <w:pStyle w:val="ListParagraph"/>
        <w:jc w:val="both"/>
        <w:rPr>
          <w:rFonts w:ascii="Times New Roman" w:hAnsi="Times New Roman"/>
          <w:color w:val="FF0000"/>
          <w:sz w:val="24"/>
          <w:szCs w:val="24"/>
          <w:lang w:val="bg-BG"/>
        </w:rPr>
      </w:pPr>
    </w:p>
    <w:p w:rsidR="00616C02" w:rsidRDefault="00E87421" w:rsidP="009233B6">
      <w:pPr>
        <w:jc w:val="both"/>
        <w:rPr>
          <w:rFonts w:ascii="Times New Roman" w:hAnsi="Times New Roman"/>
          <w:b/>
          <w:sz w:val="24"/>
          <w:szCs w:val="24"/>
          <w:lang w:val="bg-BG"/>
        </w:rPr>
      </w:pPr>
      <w:r w:rsidRPr="00CA3E0C">
        <w:rPr>
          <w:rFonts w:ascii="Times New Roman" w:hAnsi="Times New Roman"/>
          <w:b/>
          <w:sz w:val="24"/>
          <w:szCs w:val="24"/>
          <w:lang w:val="bg-BG"/>
        </w:rPr>
        <w:t>Заключение:</w:t>
      </w:r>
    </w:p>
    <w:p w:rsidR="00E87421" w:rsidRPr="002D17AA" w:rsidRDefault="00672B48" w:rsidP="0051582A">
      <w:pPr>
        <w:jc w:val="both"/>
        <w:rPr>
          <w:rFonts w:ascii="Times New Roman" w:hAnsi="Times New Roman"/>
          <w:sz w:val="24"/>
          <w:szCs w:val="24"/>
          <w:lang w:val="bg-BG"/>
        </w:rPr>
      </w:pPr>
      <w:r>
        <w:rPr>
          <w:rFonts w:ascii="Times New Roman" w:hAnsi="Times New Roman"/>
          <w:b/>
          <w:sz w:val="24"/>
          <w:szCs w:val="24"/>
          <w:lang w:val="bg-BG"/>
        </w:rPr>
        <w:tab/>
      </w:r>
      <w:r>
        <w:rPr>
          <w:rFonts w:ascii="Times New Roman" w:hAnsi="Times New Roman"/>
          <w:sz w:val="24"/>
          <w:szCs w:val="24"/>
          <w:lang w:val="bg-BG"/>
        </w:rPr>
        <w:t>Оператора</w:t>
      </w:r>
      <w:r w:rsidR="00E87421" w:rsidRPr="002D17AA">
        <w:rPr>
          <w:rFonts w:ascii="Times New Roman" w:hAnsi="Times New Roman"/>
          <w:sz w:val="24"/>
          <w:szCs w:val="24"/>
          <w:lang w:val="bg-BG"/>
        </w:rPr>
        <w:t xml:space="preserve"> използва и съхранява химичните вещества и смеси, съгласно изискванията на ЗЗВВХВС и Наредбата за реда и начина за съхранение на ОХВС.</w:t>
      </w:r>
    </w:p>
    <w:p w:rsidR="00C77784" w:rsidRPr="00CA3E0C" w:rsidRDefault="00672B48" w:rsidP="0045187A">
      <w:pPr>
        <w:ind w:firstLine="720"/>
        <w:jc w:val="both"/>
        <w:rPr>
          <w:rFonts w:ascii="Times New Roman" w:hAnsi="Times New Roman"/>
          <w:sz w:val="24"/>
          <w:szCs w:val="24"/>
          <w:lang w:val="bg-BG"/>
        </w:rPr>
      </w:pPr>
      <w:r>
        <w:rPr>
          <w:rFonts w:ascii="Times New Roman" w:hAnsi="Times New Roman"/>
          <w:sz w:val="24"/>
          <w:szCs w:val="24"/>
          <w:lang w:val="bg-BG"/>
        </w:rPr>
        <w:t>Оператора</w:t>
      </w:r>
      <w:r w:rsidR="002312CF" w:rsidRPr="00CA3E0C">
        <w:rPr>
          <w:rFonts w:ascii="Times New Roman" w:hAnsi="Times New Roman"/>
          <w:sz w:val="24"/>
          <w:szCs w:val="24"/>
          <w:lang w:val="bg-BG"/>
        </w:rPr>
        <w:t xml:space="preserve"> е изпълнило всички задължения, които има в съответствие с екологичното зако</w:t>
      </w:r>
      <w:r w:rsidR="002D17AA">
        <w:rPr>
          <w:rFonts w:ascii="Times New Roman" w:hAnsi="Times New Roman"/>
          <w:sz w:val="24"/>
          <w:szCs w:val="24"/>
          <w:lang w:val="bg-BG"/>
        </w:rPr>
        <w:t>нодателство по фактор „Отпадъци”</w:t>
      </w:r>
      <w:r w:rsidR="00303BB2">
        <w:rPr>
          <w:rFonts w:ascii="Times New Roman" w:hAnsi="Times New Roman"/>
          <w:sz w:val="24"/>
          <w:szCs w:val="24"/>
          <w:lang w:val="bg-BG"/>
        </w:rPr>
        <w:t xml:space="preserve"> и компонент „Почви”</w:t>
      </w:r>
      <w:r w:rsidR="0051582A">
        <w:rPr>
          <w:rFonts w:ascii="Times New Roman" w:hAnsi="Times New Roman"/>
          <w:sz w:val="24"/>
          <w:szCs w:val="24"/>
          <w:lang w:val="bg-BG"/>
        </w:rPr>
        <w:t xml:space="preserve"> и „Води“</w:t>
      </w:r>
      <w:r w:rsidR="002312CF" w:rsidRPr="00CA3E0C">
        <w:rPr>
          <w:rFonts w:ascii="Times New Roman" w:hAnsi="Times New Roman"/>
          <w:sz w:val="24"/>
          <w:szCs w:val="24"/>
          <w:lang w:val="bg-BG"/>
        </w:rPr>
        <w:t>.</w:t>
      </w:r>
    </w:p>
    <w:p w:rsidR="00E87421" w:rsidRPr="00CA3E0C" w:rsidRDefault="00E87421" w:rsidP="009233B6">
      <w:pPr>
        <w:jc w:val="both"/>
        <w:rPr>
          <w:rFonts w:ascii="Times New Roman" w:hAnsi="Times New Roman"/>
          <w:b/>
          <w:sz w:val="24"/>
          <w:szCs w:val="24"/>
          <w:lang w:val="bg-BG"/>
        </w:rPr>
      </w:pPr>
    </w:p>
    <w:p w:rsidR="00E87421" w:rsidRPr="00CA3E0C" w:rsidRDefault="00E87421" w:rsidP="009233B6">
      <w:pPr>
        <w:jc w:val="both"/>
        <w:rPr>
          <w:rFonts w:ascii="Times New Roman" w:hAnsi="Times New Roman"/>
          <w:b/>
          <w:sz w:val="24"/>
          <w:szCs w:val="24"/>
          <w:lang w:val="bg-BG"/>
        </w:rPr>
      </w:pPr>
      <w:r w:rsidRPr="00CA3E0C">
        <w:rPr>
          <w:rFonts w:ascii="Times New Roman" w:hAnsi="Times New Roman"/>
          <w:b/>
          <w:sz w:val="24"/>
          <w:szCs w:val="24"/>
          <w:lang w:val="bg-BG"/>
        </w:rPr>
        <w:t>От извършената проверката няма дадени предписания.</w:t>
      </w:r>
    </w:p>
    <w:p w:rsidR="0045187A" w:rsidRPr="00CA3E0C" w:rsidRDefault="0045187A" w:rsidP="009233B6">
      <w:pPr>
        <w:jc w:val="both"/>
        <w:rPr>
          <w:rFonts w:ascii="Times New Roman" w:hAnsi="Times New Roman"/>
          <w:b/>
          <w:sz w:val="24"/>
          <w:szCs w:val="24"/>
          <w:lang w:val="bg-BG"/>
        </w:rPr>
      </w:pPr>
    </w:p>
    <w:p w:rsidR="00E87421" w:rsidRPr="00CA3E0C" w:rsidRDefault="00E87421" w:rsidP="009233B6">
      <w:pPr>
        <w:jc w:val="both"/>
        <w:rPr>
          <w:rFonts w:ascii="Times New Roman" w:hAnsi="Times New Roman"/>
          <w:b/>
          <w:sz w:val="24"/>
          <w:szCs w:val="24"/>
          <w:lang w:val="bg-BG"/>
        </w:rPr>
      </w:pPr>
      <w:r w:rsidRPr="00CA3E0C">
        <w:rPr>
          <w:rFonts w:ascii="Times New Roman" w:hAnsi="Times New Roman"/>
          <w:b/>
          <w:sz w:val="24"/>
          <w:szCs w:val="24"/>
          <w:lang w:val="bg-BG"/>
        </w:rPr>
        <w:t>Приоритети за последваща контролна дейност:</w:t>
      </w:r>
    </w:p>
    <w:p w:rsidR="00E87421" w:rsidRPr="002D17AA" w:rsidRDefault="00E87421" w:rsidP="00E87421">
      <w:pPr>
        <w:numPr>
          <w:ilvl w:val="0"/>
          <w:numId w:val="4"/>
        </w:numPr>
        <w:jc w:val="both"/>
        <w:rPr>
          <w:rFonts w:ascii="Times New Roman" w:hAnsi="Times New Roman"/>
          <w:sz w:val="24"/>
          <w:szCs w:val="24"/>
          <w:lang w:val="bg-BG"/>
        </w:rPr>
      </w:pPr>
      <w:r w:rsidRPr="002D17AA">
        <w:rPr>
          <w:rFonts w:ascii="Times New Roman" w:hAnsi="Times New Roman"/>
          <w:sz w:val="24"/>
          <w:szCs w:val="24"/>
          <w:lang w:val="bg-BG"/>
        </w:rPr>
        <w:t>Законосъобразно управление на опасните химични вещества и смеси</w:t>
      </w:r>
      <w:r w:rsidR="002D17AA" w:rsidRPr="002D17AA">
        <w:rPr>
          <w:rFonts w:ascii="Times New Roman" w:hAnsi="Times New Roman"/>
          <w:sz w:val="24"/>
          <w:szCs w:val="24"/>
          <w:lang w:val="bg-BG"/>
        </w:rPr>
        <w:t>.</w:t>
      </w:r>
    </w:p>
    <w:p w:rsidR="00E87421" w:rsidRDefault="00E87421" w:rsidP="00E87421">
      <w:pPr>
        <w:numPr>
          <w:ilvl w:val="0"/>
          <w:numId w:val="4"/>
        </w:numPr>
        <w:jc w:val="both"/>
        <w:rPr>
          <w:rFonts w:ascii="Times New Roman" w:hAnsi="Times New Roman"/>
          <w:sz w:val="24"/>
          <w:szCs w:val="24"/>
          <w:lang w:val="bg-BG"/>
        </w:rPr>
      </w:pPr>
      <w:r w:rsidRPr="00CA3E0C">
        <w:rPr>
          <w:rFonts w:ascii="Times New Roman" w:hAnsi="Times New Roman"/>
          <w:sz w:val="24"/>
          <w:szCs w:val="24"/>
          <w:lang w:val="bg-BG"/>
        </w:rPr>
        <w:t xml:space="preserve">Законосъобразно управление на </w:t>
      </w:r>
      <w:r w:rsidR="002312CF" w:rsidRPr="00CA3E0C">
        <w:rPr>
          <w:rFonts w:ascii="Times New Roman" w:hAnsi="Times New Roman"/>
          <w:sz w:val="24"/>
          <w:szCs w:val="24"/>
          <w:lang w:val="bg-BG"/>
        </w:rPr>
        <w:t>отпадъците</w:t>
      </w:r>
      <w:r w:rsidR="00303BB2">
        <w:rPr>
          <w:rFonts w:ascii="Times New Roman" w:hAnsi="Times New Roman"/>
          <w:sz w:val="24"/>
          <w:szCs w:val="24"/>
          <w:lang w:val="bg-BG"/>
        </w:rPr>
        <w:t>.</w:t>
      </w:r>
    </w:p>
    <w:p w:rsidR="00672B48" w:rsidRPr="00CA3E0C" w:rsidRDefault="00672B48" w:rsidP="00E87421">
      <w:pPr>
        <w:numPr>
          <w:ilvl w:val="0"/>
          <w:numId w:val="4"/>
        </w:numPr>
        <w:jc w:val="both"/>
        <w:rPr>
          <w:rFonts w:ascii="Times New Roman" w:hAnsi="Times New Roman"/>
          <w:sz w:val="24"/>
          <w:szCs w:val="24"/>
          <w:lang w:val="bg-BG"/>
        </w:rPr>
      </w:pPr>
      <w:r>
        <w:rPr>
          <w:rFonts w:ascii="Times New Roman" w:hAnsi="Times New Roman"/>
          <w:sz w:val="24"/>
          <w:szCs w:val="24"/>
          <w:lang w:val="bg-BG"/>
        </w:rPr>
        <w:t xml:space="preserve">Строк контрол на заустваните отпадъчни води в </w:t>
      </w:r>
      <w:r>
        <w:rPr>
          <w:rFonts w:ascii="Times New Roman" w:hAnsi="Times New Roman"/>
          <w:bCs/>
          <w:color w:val="000000"/>
          <w:sz w:val="24"/>
          <w:szCs w:val="24"/>
          <w:lang w:val="bg-BG"/>
        </w:rPr>
        <w:t>КС на гр. Вършец от страна на оператора и кмета на Община Вършец.</w:t>
      </w:r>
    </w:p>
    <w:p w:rsidR="00973257" w:rsidRPr="00CA3E0C" w:rsidRDefault="00973257" w:rsidP="00486763">
      <w:pPr>
        <w:tabs>
          <w:tab w:val="left" w:pos="9180"/>
        </w:tabs>
        <w:ind w:right="-515" w:firstLine="284"/>
        <w:jc w:val="both"/>
        <w:rPr>
          <w:rFonts w:ascii="Times New Roman" w:hAnsi="Times New Roman"/>
          <w:b/>
          <w:sz w:val="24"/>
          <w:szCs w:val="24"/>
          <w:lang w:val="bg-BG"/>
        </w:rPr>
      </w:pPr>
    </w:p>
    <w:p w:rsidR="00973257" w:rsidRPr="00CA3E0C" w:rsidRDefault="00973257" w:rsidP="00486763">
      <w:pPr>
        <w:tabs>
          <w:tab w:val="left" w:pos="9180"/>
        </w:tabs>
        <w:ind w:right="-515" w:firstLine="284"/>
        <w:jc w:val="both"/>
        <w:rPr>
          <w:rFonts w:ascii="Times New Roman" w:hAnsi="Times New Roman"/>
          <w:b/>
          <w:sz w:val="24"/>
          <w:szCs w:val="24"/>
          <w:lang w:val="bg-BG"/>
        </w:rPr>
      </w:pPr>
    </w:p>
    <w:sectPr w:rsidR="00973257" w:rsidRPr="00CA3E0C" w:rsidSect="005B116A">
      <w:footerReference w:type="default" r:id="rId8"/>
      <w:headerReference w:type="first" r:id="rId9"/>
      <w:footerReference w:type="first" r:id="rId10"/>
      <w:pgSz w:w="11907" w:h="16840" w:code="9"/>
      <w:pgMar w:top="1134" w:right="992" w:bottom="142" w:left="1260" w:header="568" w:footer="56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5B36" w:rsidRDefault="008B5B36">
      <w:r>
        <w:separator/>
      </w:r>
    </w:p>
  </w:endnote>
  <w:endnote w:type="continuationSeparator" w:id="0">
    <w:p w:rsidR="008B5B36" w:rsidRDefault="008B5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Futura Bk">
    <w:altName w:val="Century Gothic"/>
    <w:panose1 w:val="00000000000000000000"/>
    <w:charset w:val="CC"/>
    <w:family w:val="swiss"/>
    <w:notTrueType/>
    <w:pitch w:val="variable"/>
    <w:sig w:usb0="00000203" w:usb1="00000000" w:usb2="00000000" w:usb3="00000000" w:csb0="00000005" w:csb1="00000000"/>
  </w:font>
  <w:font w:name="All Times New Roman">
    <w:altName w:val="Times New Roman"/>
    <w:panose1 w:val="00000000000000000000"/>
    <w:charset w:val="CC"/>
    <w:family w:val="roman"/>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B48" w:rsidRPr="009D5E29" w:rsidRDefault="0071207B" w:rsidP="001166E9">
    <w:pPr>
      <w:pStyle w:val="Footer"/>
      <w:pBdr>
        <w:top w:val="single" w:sz="4" w:space="11" w:color="auto"/>
      </w:pBdr>
      <w:tabs>
        <w:tab w:val="left" w:pos="7230"/>
        <w:tab w:val="left" w:pos="7655"/>
      </w:tabs>
      <w:spacing w:line="216" w:lineRule="auto"/>
      <w:ind w:left="-90" w:right="-285" w:firstLine="516"/>
      <w:jc w:val="center"/>
      <w:rPr>
        <w:rFonts w:ascii="Times New Roman" w:hAnsi="Times New Roman"/>
        <w:noProof/>
        <w:lang w:val="ru-RU"/>
      </w:rPr>
    </w:pPr>
    <w:r>
      <w:rPr>
        <w:rFonts w:ascii="Times New Roman" w:hAnsi="Times New Roman"/>
        <w:noProof/>
        <w:lang w:val="bg-BG" w:eastAsia="bg-BG"/>
      </w:rPr>
      <mc:AlternateContent>
        <mc:Choice Requires="wps">
          <w:drawing>
            <wp:anchor distT="0" distB="0" distL="114300" distR="114300" simplePos="0" relativeHeight="251659264" behindDoc="0" locked="0" layoutInCell="1" allowOverlap="1">
              <wp:simplePos x="0" y="0"/>
              <wp:positionH relativeFrom="column">
                <wp:posOffset>-44450</wp:posOffset>
              </wp:positionH>
              <wp:positionV relativeFrom="paragraph">
                <wp:posOffset>26670</wp:posOffset>
              </wp:positionV>
              <wp:extent cx="574040" cy="453390"/>
              <wp:effectExtent l="12700" t="7620" r="9525" b="10795"/>
              <wp:wrapNone/>
              <wp:docPr id="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040" cy="453390"/>
                      </a:xfrm>
                      <a:prstGeom prst="rect">
                        <a:avLst/>
                      </a:prstGeom>
                      <a:solidFill>
                        <a:srgbClr val="FFFFFF"/>
                      </a:solidFill>
                      <a:ln w="9525">
                        <a:solidFill>
                          <a:srgbClr val="FFFFFF"/>
                        </a:solidFill>
                        <a:miter lim="800000"/>
                        <a:headEnd/>
                        <a:tailEnd/>
                      </a:ln>
                    </wps:spPr>
                    <wps:txbx>
                      <w:txbxContent>
                        <w:p w:rsidR="00672B48" w:rsidRDefault="0050077D" w:rsidP="001166E9">
                          <w:r>
                            <w:rPr>
                              <w:rFonts w:ascii="Times New Roman" w:hAnsi="Times New Roman"/>
                              <w:noProof/>
                              <w:lang w:val="bg-BG" w:eastAsia="bg-BG"/>
                            </w:rPr>
                            <w:drawing>
                              <wp:inline distT="0" distB="0" distL="0" distR="0">
                                <wp:extent cx="352425" cy="35242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352425" cy="352425"/>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5pt;margin-top:2.1pt;width:45.2pt;height:35.7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" strokecolor="white">
              <v:textbox style="mso-fit-shape-to-text:t">
                <w:txbxContent>
                  <w:p w:rsidR="00672B48" w:rsidRDefault="0050077D" w:rsidP="001166E9">
                    <w:r>
                      <w:rPr>
                        <w:rFonts w:ascii="Times New Roman" w:hAnsi="Times New Roman"/>
                        <w:noProof/>
                        <w:lang w:val="bg-BG" w:eastAsia="bg-BG"/>
                      </w:rPr>
                      <w:drawing>
                        <wp:inline distT="0" distB="0" distL="0" distR="0">
                          <wp:extent cx="352425" cy="35242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352425" cy="352425"/>
                                  </a:xfrm>
                                  <a:prstGeom prst="rect">
                                    <a:avLst/>
                                  </a:prstGeom>
                                  <a:noFill/>
                                  <a:ln w="9525">
                                    <a:noFill/>
                                    <a:miter lim="800000"/>
                                    <a:headEnd/>
                                    <a:tailEnd/>
                                  </a:ln>
                                </pic:spPr>
                              </pic:pic>
                            </a:graphicData>
                          </a:graphic>
                        </wp:inline>
                      </w:drawing>
                    </w:r>
                  </w:p>
                </w:txbxContent>
              </v:textbox>
            </v:shape>
          </w:pict>
        </mc:Fallback>
      </mc:AlternateContent>
    </w:r>
    <w:r w:rsidR="00672B48" w:rsidRPr="002F7AED">
      <w:rPr>
        <w:rFonts w:ascii="Times New Roman" w:hAnsi="Times New Roman"/>
        <w:sz w:val="16"/>
      </w:rPr>
      <w:sym w:font="Wingdings" w:char="F02A"/>
    </w:r>
    <w:r w:rsidR="00672B48" w:rsidRPr="009D5E29">
      <w:rPr>
        <w:rFonts w:ascii="Times New Roman" w:hAnsi="Times New Roman"/>
        <w:sz w:val="16"/>
        <w:lang w:val="ru-RU"/>
      </w:rPr>
      <w:t xml:space="preserve"> </w:t>
    </w:r>
    <w:r w:rsidR="00672B48" w:rsidRPr="002F7AED">
      <w:rPr>
        <w:rFonts w:ascii="Times New Roman" w:hAnsi="Times New Roman"/>
        <w:sz w:val="16"/>
        <w:lang w:val="ru-RU"/>
      </w:rPr>
      <w:t xml:space="preserve">3400 </w:t>
    </w:r>
    <w:r w:rsidR="00672B48" w:rsidRPr="002F7AED">
      <w:rPr>
        <w:rFonts w:ascii="Times New Roman" w:hAnsi="Times New Roman"/>
        <w:noProof/>
        <w:lang w:val="bg-BG"/>
      </w:rPr>
      <w:t>гр. Монтана, ул.”Юлиус Ирасек” № 4, ПК 55</w:t>
    </w:r>
  </w:p>
  <w:p w:rsidR="00672B48" w:rsidRPr="00B20F56" w:rsidRDefault="00672B48" w:rsidP="001166E9">
    <w:pPr>
      <w:pStyle w:val="Footer"/>
      <w:tabs>
        <w:tab w:val="left" w:pos="7230"/>
        <w:tab w:val="left" w:pos="7655"/>
      </w:tabs>
      <w:spacing w:line="216" w:lineRule="auto"/>
      <w:ind w:left="-851" w:right="-285" w:firstLine="1418"/>
      <w:jc w:val="center"/>
      <w:rPr>
        <w:rFonts w:ascii="Times New Roman" w:hAnsi="Times New Roman"/>
        <w:noProof/>
      </w:rPr>
    </w:pPr>
    <w:r w:rsidRPr="002F7AED">
      <w:rPr>
        <w:rFonts w:ascii="Times New Roman" w:hAnsi="Times New Roman"/>
        <w:noProof/>
        <w:lang w:val="bg-BG"/>
      </w:rPr>
      <w:t xml:space="preserve">Тел: (+35996) 300 960, </w:t>
    </w:r>
    <w:r w:rsidRPr="002F7AED">
      <w:rPr>
        <w:rFonts w:ascii="Times New Roman" w:hAnsi="Times New Roman"/>
        <w:noProof/>
      </w:rPr>
      <w:t xml:space="preserve">Факс: </w:t>
    </w:r>
    <w:r w:rsidRPr="002F7AED">
      <w:rPr>
        <w:rFonts w:ascii="Times New Roman" w:hAnsi="Times New Roman"/>
        <w:noProof/>
        <w:lang w:val="bg-BG"/>
      </w:rPr>
      <w:t>(</w:t>
    </w:r>
    <w:r w:rsidRPr="002F7AED">
      <w:rPr>
        <w:rFonts w:ascii="Times New Roman" w:hAnsi="Times New Roman"/>
        <w:noProof/>
      </w:rPr>
      <w:t>+359</w:t>
    </w:r>
    <w:r w:rsidRPr="002F7AED">
      <w:rPr>
        <w:rFonts w:ascii="Times New Roman" w:hAnsi="Times New Roman"/>
        <w:noProof/>
        <w:lang w:val="bg-BG"/>
      </w:rPr>
      <w:t xml:space="preserve">96) 300 961, </w:t>
    </w:r>
    <w:r w:rsidRPr="002F7AED">
      <w:rPr>
        <w:rFonts w:ascii="Times New Roman" w:hAnsi="Times New Roman"/>
        <w:noProof/>
      </w:rPr>
      <w:t xml:space="preserve">E-mail: </w:t>
    </w:r>
    <w:hyperlink r:id="rId2" w:history="1">
      <w:r w:rsidRPr="002F7AED">
        <w:rPr>
          <w:rStyle w:val="Hyperlink"/>
          <w:rFonts w:ascii="Times New Roman" w:hAnsi="Times New Roman"/>
          <w:noProof/>
          <w:color w:val="auto"/>
          <w:u w:val="none"/>
        </w:rPr>
        <w:t>riosv_mont@net-surf.net</w:t>
      </w:r>
    </w:hyperlink>
    <w:r w:rsidRPr="002F7AED">
      <w:rPr>
        <w:rFonts w:ascii="Times New Roman" w:hAnsi="Times New Roman"/>
        <w:noProof/>
        <w:lang w:val="bg-BG"/>
      </w:rPr>
      <w:t xml:space="preserve">, </w:t>
    </w:r>
    <w:r>
      <w:rPr>
        <w:rFonts w:ascii="Times New Roman" w:hAnsi="Times New Roman"/>
        <w:noProof/>
      </w:rPr>
      <w:t>www.riosv-montana.com</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B48" w:rsidRPr="009D5E29" w:rsidRDefault="0071207B" w:rsidP="00EA4ACB">
    <w:pPr>
      <w:pStyle w:val="Footer"/>
      <w:pBdr>
        <w:top w:val="single" w:sz="4" w:space="11" w:color="auto"/>
      </w:pBdr>
      <w:tabs>
        <w:tab w:val="left" w:pos="7230"/>
        <w:tab w:val="left" w:pos="7655"/>
      </w:tabs>
      <w:spacing w:line="216" w:lineRule="auto"/>
      <w:ind w:left="-90" w:right="-285" w:firstLine="516"/>
      <w:jc w:val="center"/>
      <w:rPr>
        <w:rFonts w:ascii="Times New Roman" w:hAnsi="Times New Roman"/>
        <w:noProof/>
        <w:lang w:val="ru-RU"/>
      </w:rPr>
    </w:pPr>
    <w:r>
      <w:rPr>
        <w:rFonts w:ascii="Times New Roman" w:hAnsi="Times New Roman"/>
        <w:noProof/>
        <w:lang w:val="bg-BG" w:eastAsia="bg-BG"/>
      </w:rPr>
      <mc:AlternateContent>
        <mc:Choice Requires="wps">
          <w:drawing>
            <wp:anchor distT="0" distB="0" distL="114300" distR="114300" simplePos="0" relativeHeight="251658240" behindDoc="0" locked="0" layoutInCell="1" allowOverlap="1">
              <wp:simplePos x="0" y="0"/>
              <wp:positionH relativeFrom="column">
                <wp:posOffset>-44450</wp:posOffset>
              </wp:positionH>
              <wp:positionV relativeFrom="paragraph">
                <wp:posOffset>26670</wp:posOffset>
              </wp:positionV>
              <wp:extent cx="574040" cy="453390"/>
              <wp:effectExtent l="12700" t="7620" r="9525" b="10795"/>
              <wp:wrapNone/>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040" cy="453390"/>
                      </a:xfrm>
                      <a:prstGeom prst="rect">
                        <a:avLst/>
                      </a:prstGeom>
                      <a:solidFill>
                        <a:srgbClr val="FFFFFF"/>
                      </a:solidFill>
                      <a:ln w="9525">
                        <a:solidFill>
                          <a:srgbClr val="FFFFFF"/>
                        </a:solidFill>
                        <a:miter lim="800000"/>
                        <a:headEnd/>
                        <a:tailEnd/>
                      </a:ln>
                    </wps:spPr>
                    <wps:txbx>
                      <w:txbxContent>
                        <w:p w:rsidR="00672B48" w:rsidRDefault="0050077D" w:rsidP="00643C98">
                          <w:r>
                            <w:rPr>
                              <w:rFonts w:ascii="Times New Roman" w:hAnsi="Times New Roman"/>
                              <w:noProof/>
                              <w:lang w:val="bg-BG" w:eastAsia="bg-BG"/>
                            </w:rPr>
                            <w:drawing>
                              <wp:inline distT="0" distB="0" distL="0" distR="0">
                                <wp:extent cx="352425" cy="3524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352425" cy="352425"/>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027" type="#_x0000_t202" style="position:absolute;left:0;text-align:left;margin-left:-3.5pt;margin-top:2.1pt;width:45.2pt;height:35.7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" strokecolor="white">
              <v:textbox style="mso-fit-shape-to-text:t">
                <w:txbxContent>
                  <w:p w:rsidR="00672B48" w:rsidRDefault="0050077D" w:rsidP="00643C98">
                    <w:r>
                      <w:rPr>
                        <w:rFonts w:ascii="Times New Roman" w:hAnsi="Times New Roman"/>
                        <w:noProof/>
                        <w:lang w:val="bg-BG" w:eastAsia="bg-BG"/>
                      </w:rPr>
                      <w:drawing>
                        <wp:inline distT="0" distB="0" distL="0" distR="0">
                          <wp:extent cx="352425" cy="3524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352425" cy="352425"/>
                                  </a:xfrm>
                                  <a:prstGeom prst="rect">
                                    <a:avLst/>
                                  </a:prstGeom>
                                  <a:noFill/>
                                  <a:ln w="9525">
                                    <a:noFill/>
                                    <a:miter lim="800000"/>
                                    <a:headEnd/>
                                    <a:tailEnd/>
                                  </a:ln>
                                </pic:spPr>
                              </pic:pic>
                            </a:graphicData>
                          </a:graphic>
                        </wp:inline>
                      </w:drawing>
                    </w:r>
                  </w:p>
                </w:txbxContent>
              </v:textbox>
            </v:shape>
          </w:pict>
        </mc:Fallback>
      </mc:AlternateContent>
    </w:r>
    <w:r w:rsidR="00672B48" w:rsidRPr="002F7AED">
      <w:rPr>
        <w:rFonts w:ascii="Times New Roman" w:hAnsi="Times New Roman"/>
        <w:sz w:val="16"/>
      </w:rPr>
      <w:sym w:font="Wingdings" w:char="F02A"/>
    </w:r>
    <w:r w:rsidR="00672B48" w:rsidRPr="009D5E29">
      <w:rPr>
        <w:rFonts w:ascii="Times New Roman" w:hAnsi="Times New Roman"/>
        <w:sz w:val="16"/>
        <w:lang w:val="ru-RU"/>
      </w:rPr>
      <w:t xml:space="preserve"> </w:t>
    </w:r>
    <w:r w:rsidR="00672B48" w:rsidRPr="002F7AED">
      <w:rPr>
        <w:rFonts w:ascii="Times New Roman" w:hAnsi="Times New Roman"/>
        <w:sz w:val="16"/>
        <w:lang w:val="ru-RU"/>
      </w:rPr>
      <w:t xml:space="preserve">3400 </w:t>
    </w:r>
    <w:r w:rsidR="00672B48" w:rsidRPr="002F7AED">
      <w:rPr>
        <w:rFonts w:ascii="Times New Roman" w:hAnsi="Times New Roman"/>
        <w:noProof/>
        <w:lang w:val="bg-BG"/>
      </w:rPr>
      <w:t>гр. Монтана, ул.”Юлиус Ирасек” № 4, ПК 55</w:t>
    </w:r>
  </w:p>
  <w:p w:rsidR="00672B48" w:rsidRPr="00B20F56" w:rsidRDefault="00672B48" w:rsidP="00EA4ACB">
    <w:pPr>
      <w:pStyle w:val="Footer"/>
      <w:tabs>
        <w:tab w:val="left" w:pos="7230"/>
        <w:tab w:val="left" w:pos="7655"/>
      </w:tabs>
      <w:spacing w:line="216" w:lineRule="auto"/>
      <w:ind w:left="-851" w:right="-285" w:firstLine="1418"/>
      <w:jc w:val="center"/>
      <w:rPr>
        <w:rFonts w:ascii="Times New Roman" w:hAnsi="Times New Roman"/>
        <w:noProof/>
      </w:rPr>
    </w:pPr>
    <w:r w:rsidRPr="002F7AED">
      <w:rPr>
        <w:rFonts w:ascii="Times New Roman" w:hAnsi="Times New Roman"/>
        <w:noProof/>
        <w:lang w:val="bg-BG"/>
      </w:rPr>
      <w:t xml:space="preserve">Тел: (+35996) 300 960, </w:t>
    </w:r>
    <w:r w:rsidRPr="002F7AED">
      <w:rPr>
        <w:rFonts w:ascii="Times New Roman" w:hAnsi="Times New Roman"/>
        <w:noProof/>
      </w:rPr>
      <w:t xml:space="preserve">Факс: </w:t>
    </w:r>
    <w:r w:rsidRPr="002F7AED">
      <w:rPr>
        <w:rFonts w:ascii="Times New Roman" w:hAnsi="Times New Roman"/>
        <w:noProof/>
        <w:lang w:val="bg-BG"/>
      </w:rPr>
      <w:t>(</w:t>
    </w:r>
    <w:r w:rsidRPr="002F7AED">
      <w:rPr>
        <w:rFonts w:ascii="Times New Roman" w:hAnsi="Times New Roman"/>
        <w:noProof/>
      </w:rPr>
      <w:t>+359</w:t>
    </w:r>
    <w:r w:rsidRPr="002F7AED">
      <w:rPr>
        <w:rFonts w:ascii="Times New Roman" w:hAnsi="Times New Roman"/>
        <w:noProof/>
        <w:lang w:val="bg-BG"/>
      </w:rPr>
      <w:t xml:space="preserve">96) 300 961, </w:t>
    </w:r>
    <w:r w:rsidRPr="002F7AED">
      <w:rPr>
        <w:rFonts w:ascii="Times New Roman" w:hAnsi="Times New Roman"/>
        <w:noProof/>
      </w:rPr>
      <w:t xml:space="preserve">E-mail: </w:t>
    </w:r>
    <w:hyperlink r:id="rId2" w:history="1">
      <w:r w:rsidRPr="002F7AED">
        <w:rPr>
          <w:rStyle w:val="Hyperlink"/>
          <w:rFonts w:ascii="Times New Roman" w:hAnsi="Times New Roman"/>
          <w:noProof/>
          <w:color w:val="auto"/>
          <w:u w:val="none"/>
        </w:rPr>
        <w:t>riosv_mont@net-surf.net</w:t>
      </w:r>
    </w:hyperlink>
    <w:r w:rsidRPr="002F7AED">
      <w:rPr>
        <w:rFonts w:ascii="Times New Roman" w:hAnsi="Times New Roman"/>
        <w:noProof/>
        <w:lang w:val="bg-BG"/>
      </w:rPr>
      <w:t xml:space="preserve">, </w:t>
    </w:r>
    <w:r>
      <w:rPr>
        <w:rFonts w:ascii="Times New Roman" w:hAnsi="Times New Roman"/>
        <w:noProof/>
      </w:rPr>
      <w:t>www.riosv-montana.com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5B36" w:rsidRDefault="008B5B36">
      <w:r>
        <w:separator/>
      </w:r>
    </w:p>
  </w:footnote>
  <w:footnote w:type="continuationSeparator" w:id="0">
    <w:p w:rsidR="008B5B36" w:rsidRDefault="008B5B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6678" w:rsidRPr="00286B55" w:rsidRDefault="008B6678" w:rsidP="008B6678">
    <w:pPr>
      <w:pStyle w:val="Heading2"/>
      <w:ind w:left="-450"/>
      <w:jc w:val="center"/>
      <w:rPr>
        <w:rStyle w:val="Emphasis"/>
        <w:sz w:val="2"/>
        <w:szCs w:val="2"/>
        <w:lang w:val="en-US"/>
      </w:rPr>
    </w:pPr>
  </w:p>
  <w:p w:rsidR="008B6678" w:rsidRPr="005B69F7" w:rsidRDefault="008B6678" w:rsidP="008B6678">
    <w:pPr>
      <w:pStyle w:val="Heading2"/>
      <w:ind w:left="-450"/>
      <w:jc w:val="center"/>
      <w:rPr>
        <w:rStyle w:val="Emphasis"/>
        <w:sz w:val="2"/>
        <w:szCs w:val="2"/>
      </w:rPr>
    </w:pPr>
  </w:p>
  <w:p w:rsidR="008B6678" w:rsidRPr="005B69F7" w:rsidRDefault="008B6678" w:rsidP="008B6678">
    <w:pPr>
      <w:pStyle w:val="Heading2"/>
      <w:ind w:left="-450"/>
      <w:jc w:val="center"/>
      <w:rPr>
        <w:rStyle w:val="Emphasis"/>
        <w:sz w:val="2"/>
        <w:szCs w:val="2"/>
      </w:rPr>
    </w:pPr>
  </w:p>
  <w:p w:rsidR="008B6678" w:rsidRPr="005B69F7" w:rsidRDefault="008B6678" w:rsidP="008B6678">
    <w:pPr>
      <w:pStyle w:val="Heading2"/>
      <w:ind w:left="-450"/>
      <w:jc w:val="center"/>
      <w:rPr>
        <w:rStyle w:val="Emphasis"/>
        <w:sz w:val="2"/>
        <w:szCs w:val="2"/>
      </w:rPr>
    </w:pPr>
  </w:p>
  <w:p w:rsidR="008B6678" w:rsidRDefault="008B6678" w:rsidP="008B6678">
    <w:pPr>
      <w:pStyle w:val="Heading2"/>
      <w:ind w:left="-450"/>
      <w:jc w:val="center"/>
      <w:rPr>
        <w:rStyle w:val="Emphasis"/>
        <w:sz w:val="2"/>
        <w:szCs w:val="2"/>
      </w:rPr>
    </w:pPr>
  </w:p>
  <w:p w:rsidR="008B6678" w:rsidRPr="005B69F7" w:rsidRDefault="008B6678" w:rsidP="008B6678">
    <w:pPr>
      <w:pStyle w:val="Heading2"/>
      <w:ind w:left="-450"/>
      <w:jc w:val="center"/>
      <w:rPr>
        <w:rStyle w:val="Emphasis"/>
        <w:sz w:val="2"/>
        <w:szCs w:val="2"/>
      </w:rPr>
    </w:pPr>
    <w:r>
      <w:rPr>
        <w:i/>
        <w:iCs/>
        <w:noProof/>
        <w:sz w:val="2"/>
        <w:szCs w:val="2"/>
        <w:lang w:eastAsia="bg-BG"/>
      </w:rPr>
      <w:drawing>
        <wp:anchor distT="0" distB="0" distL="114300" distR="114300" simplePos="0" relativeHeight="251661312" behindDoc="0" locked="0" layoutInCell="1" allowOverlap="1">
          <wp:simplePos x="0" y="0"/>
          <wp:positionH relativeFrom="column">
            <wp:posOffset>0</wp:posOffset>
          </wp:positionH>
          <wp:positionV relativeFrom="paragraph">
            <wp:posOffset>-2540</wp:posOffset>
          </wp:positionV>
          <wp:extent cx="600710" cy="832485"/>
          <wp:effectExtent l="0" t="0" r="8890" b="5715"/>
          <wp:wrapSquare wrapText="bothSides"/>
          <wp:docPr id="7" name="Picture 7" descr="lav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v4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8324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B6678" w:rsidRPr="00E15B5B" w:rsidRDefault="008B6678" w:rsidP="008B6678">
    <w:pPr>
      <w:pStyle w:val="Heading1"/>
      <w:framePr w:w="0" w:hRule="auto" w:wrap="auto" w:vAnchor="margin" w:hAnchor="text" w:xAlign="left" w:yAlign="inline"/>
      <w:tabs>
        <w:tab w:val="left" w:pos="1276"/>
      </w:tabs>
      <w:ind w:firstLine="1276"/>
      <w:jc w:val="left"/>
      <w:rPr>
        <w:rFonts w:ascii="Times New Roman" w:hAnsi="Times New Roman"/>
        <w:spacing w:val="40"/>
        <w:sz w:val="30"/>
        <w:szCs w:val="30"/>
      </w:rPr>
    </w:pPr>
    <w:r>
      <w:rPr>
        <w:rFonts w:ascii="Times New Roman" w:hAnsi="Times New Roman"/>
        <w:i/>
        <w:iCs/>
        <w:noProof/>
        <w:sz w:val="2"/>
        <w:szCs w:val="2"/>
        <w:lang w:eastAsia="bg-BG"/>
      </w:rPr>
      <mc:AlternateContent>
        <mc:Choice Requires="wps">
          <w:drawing>
            <wp:anchor distT="0" distB="0" distL="114300" distR="114300" simplePos="0" relativeHeight="251662336" behindDoc="0" locked="0" layoutInCell="1" allowOverlap="1">
              <wp:simplePos x="0" y="0"/>
              <wp:positionH relativeFrom="column">
                <wp:posOffset>692785</wp:posOffset>
              </wp:positionH>
              <wp:positionV relativeFrom="paragraph">
                <wp:posOffset>96520</wp:posOffset>
              </wp:positionV>
              <wp:extent cx="0" cy="612140"/>
              <wp:effectExtent l="0" t="0" r="0" b="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21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4F76B04" id="_x0000_t32" coordsize="21600,21600" o:spt="32" o:oned="t" path="m,l21600,21600e" filled="f">
              <v:path arrowok="t" fillok="f" o:connecttype="none"/>
              <o:lock v:ext="edit" shapetype="t"/>
            </v:shapetype>
            <v:shape id="Straight Arrow Connector 6" o:spid="_x0000_s1026" type="#_x0000_t32" style="position:absolute;margin-left:54.55pt;margin-top:7.6pt;width:0;height:48.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"/>
          </w:pict>
        </mc:Fallback>
      </mc:AlternateContent>
    </w:r>
    <w:r w:rsidRPr="00E15B5B">
      <w:rPr>
        <w:rFonts w:ascii="Times New Roman" w:hAnsi="Times New Roman"/>
        <w:spacing w:val="40"/>
        <w:sz w:val="30"/>
        <w:szCs w:val="30"/>
      </w:rPr>
      <w:t>РЕПУБЛИКА БЪЛГАРИЯ</w:t>
    </w:r>
  </w:p>
  <w:p w:rsidR="008B6678" w:rsidRPr="00D72A49" w:rsidRDefault="008B6678" w:rsidP="008B6678">
    <w:pPr>
      <w:pStyle w:val="Heading1"/>
      <w:framePr w:w="0" w:hRule="auto" w:wrap="auto" w:vAnchor="margin" w:hAnchor="text" w:xAlign="left" w:yAlign="inline"/>
      <w:tabs>
        <w:tab w:val="left" w:pos="1276"/>
      </w:tabs>
      <w:jc w:val="left"/>
      <w:rPr>
        <w:rFonts w:ascii="Times New Roman" w:hAnsi="Times New Roman"/>
        <w:spacing w:val="40"/>
        <w:sz w:val="28"/>
        <w:szCs w:val="28"/>
        <w:lang w:val="ru-RU"/>
      </w:rPr>
    </w:pPr>
    <w:r w:rsidRPr="00E15B5B">
      <w:rPr>
        <w:rFonts w:ascii="Times New Roman" w:hAnsi="Times New Roman"/>
        <w:sz w:val="36"/>
        <w:szCs w:val="36"/>
      </w:rPr>
      <w:tab/>
    </w:r>
    <w:r w:rsidRPr="00E15B5B">
      <w:rPr>
        <w:rFonts w:ascii="Times New Roman" w:hAnsi="Times New Roman"/>
        <w:spacing w:val="40"/>
        <w:sz w:val="28"/>
        <w:szCs w:val="28"/>
      </w:rPr>
      <w:t>Министерство на околната среда и водите</w:t>
    </w:r>
  </w:p>
  <w:p w:rsidR="008B6678" w:rsidRPr="00D72A49" w:rsidRDefault="008B6678" w:rsidP="008B6678">
    <w:pPr>
      <w:tabs>
        <w:tab w:val="left" w:pos="1276"/>
      </w:tabs>
      <w:rPr>
        <w:lang w:val="ru-RU"/>
      </w:rPr>
    </w:pPr>
    <w:r w:rsidRPr="00D72A49">
      <w:rPr>
        <w:lang w:val="ru-RU"/>
      </w:rPr>
      <w:tab/>
    </w:r>
    <w:r>
      <w:rPr>
        <w:rFonts w:ascii="Times New Roman" w:hAnsi="Times New Roman"/>
        <w:b/>
        <w:sz w:val="24"/>
        <w:szCs w:val="24"/>
        <w:lang w:val="bg-BG"/>
      </w:rPr>
      <w:t>Предприятие за управление на дейносттите за опазване на околната среда</w:t>
    </w:r>
  </w:p>
  <w:p w:rsidR="008B6678" w:rsidRPr="00ED1377" w:rsidRDefault="008B6678" w:rsidP="008B6678">
    <w:pPr>
      <w:tabs>
        <w:tab w:val="left" w:pos="1276"/>
      </w:tabs>
      <w:rPr>
        <w:lang w:val="bg-BG"/>
      </w:rPr>
    </w:pPr>
    <w:r w:rsidRPr="00E15B5B">
      <w:rPr>
        <w:rFonts w:ascii="Times New Roman" w:hAnsi="Times New Roman"/>
        <w:sz w:val="24"/>
        <w:szCs w:val="24"/>
        <w:lang w:val="bg-BG"/>
      </w:rPr>
      <w:tab/>
    </w:r>
    <w:r>
      <w:rPr>
        <w:rFonts w:ascii="Times New Roman" w:hAnsi="Times New Roman"/>
        <w:b/>
        <w:sz w:val="24"/>
        <w:szCs w:val="24"/>
        <w:lang w:val="bg-BG"/>
      </w:rPr>
      <w:t>Регионална инспекция по околната среда и водите – Монтана</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0602E"/>
    <w:multiLevelType w:val="hybridMultilevel"/>
    <w:tmpl w:val="965855E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16515A10"/>
    <w:multiLevelType w:val="hybridMultilevel"/>
    <w:tmpl w:val="DC3C939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FB46BE3"/>
    <w:multiLevelType w:val="hybridMultilevel"/>
    <w:tmpl w:val="4976AB6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2DC3433A"/>
    <w:multiLevelType w:val="hybridMultilevel"/>
    <w:tmpl w:val="731A24B6"/>
    <w:lvl w:ilvl="0" w:tplc="04020001">
      <w:start w:val="1"/>
      <w:numFmt w:val="bullet"/>
      <w:lvlText w:val=""/>
      <w:lvlJc w:val="left"/>
      <w:pPr>
        <w:ind w:left="1146" w:hanging="360"/>
      </w:pPr>
      <w:rPr>
        <w:rFonts w:ascii="Symbol" w:hAnsi="Symbol" w:hint="default"/>
      </w:rPr>
    </w:lvl>
    <w:lvl w:ilvl="1" w:tplc="04020003" w:tentative="1">
      <w:start w:val="1"/>
      <w:numFmt w:val="bullet"/>
      <w:lvlText w:val="o"/>
      <w:lvlJc w:val="left"/>
      <w:pPr>
        <w:ind w:left="1866" w:hanging="360"/>
      </w:pPr>
      <w:rPr>
        <w:rFonts w:ascii="Courier New" w:hAnsi="Courier New" w:cs="Courier New" w:hint="default"/>
      </w:rPr>
    </w:lvl>
    <w:lvl w:ilvl="2" w:tplc="04020005" w:tentative="1">
      <w:start w:val="1"/>
      <w:numFmt w:val="bullet"/>
      <w:lvlText w:val=""/>
      <w:lvlJc w:val="left"/>
      <w:pPr>
        <w:ind w:left="2586" w:hanging="360"/>
      </w:pPr>
      <w:rPr>
        <w:rFonts w:ascii="Wingdings" w:hAnsi="Wingdings" w:hint="default"/>
      </w:rPr>
    </w:lvl>
    <w:lvl w:ilvl="3" w:tplc="04020001" w:tentative="1">
      <w:start w:val="1"/>
      <w:numFmt w:val="bullet"/>
      <w:lvlText w:val=""/>
      <w:lvlJc w:val="left"/>
      <w:pPr>
        <w:ind w:left="3306" w:hanging="360"/>
      </w:pPr>
      <w:rPr>
        <w:rFonts w:ascii="Symbol" w:hAnsi="Symbol" w:hint="default"/>
      </w:rPr>
    </w:lvl>
    <w:lvl w:ilvl="4" w:tplc="04020003" w:tentative="1">
      <w:start w:val="1"/>
      <w:numFmt w:val="bullet"/>
      <w:lvlText w:val="o"/>
      <w:lvlJc w:val="left"/>
      <w:pPr>
        <w:ind w:left="4026" w:hanging="360"/>
      </w:pPr>
      <w:rPr>
        <w:rFonts w:ascii="Courier New" w:hAnsi="Courier New" w:cs="Courier New" w:hint="default"/>
      </w:rPr>
    </w:lvl>
    <w:lvl w:ilvl="5" w:tplc="04020005" w:tentative="1">
      <w:start w:val="1"/>
      <w:numFmt w:val="bullet"/>
      <w:lvlText w:val=""/>
      <w:lvlJc w:val="left"/>
      <w:pPr>
        <w:ind w:left="4746" w:hanging="360"/>
      </w:pPr>
      <w:rPr>
        <w:rFonts w:ascii="Wingdings" w:hAnsi="Wingdings" w:hint="default"/>
      </w:rPr>
    </w:lvl>
    <w:lvl w:ilvl="6" w:tplc="04020001" w:tentative="1">
      <w:start w:val="1"/>
      <w:numFmt w:val="bullet"/>
      <w:lvlText w:val=""/>
      <w:lvlJc w:val="left"/>
      <w:pPr>
        <w:ind w:left="5466" w:hanging="360"/>
      </w:pPr>
      <w:rPr>
        <w:rFonts w:ascii="Symbol" w:hAnsi="Symbol" w:hint="default"/>
      </w:rPr>
    </w:lvl>
    <w:lvl w:ilvl="7" w:tplc="04020003" w:tentative="1">
      <w:start w:val="1"/>
      <w:numFmt w:val="bullet"/>
      <w:lvlText w:val="o"/>
      <w:lvlJc w:val="left"/>
      <w:pPr>
        <w:ind w:left="6186" w:hanging="360"/>
      </w:pPr>
      <w:rPr>
        <w:rFonts w:ascii="Courier New" w:hAnsi="Courier New" w:cs="Courier New" w:hint="default"/>
      </w:rPr>
    </w:lvl>
    <w:lvl w:ilvl="8" w:tplc="04020005" w:tentative="1">
      <w:start w:val="1"/>
      <w:numFmt w:val="bullet"/>
      <w:lvlText w:val=""/>
      <w:lvlJc w:val="left"/>
      <w:pPr>
        <w:ind w:left="6906" w:hanging="360"/>
      </w:pPr>
      <w:rPr>
        <w:rFonts w:ascii="Wingdings" w:hAnsi="Wingdings" w:hint="default"/>
      </w:rPr>
    </w:lvl>
  </w:abstractNum>
  <w:abstractNum w:abstractNumId="4" w15:restartNumberingAfterBreak="0">
    <w:nsid w:val="2F4A6081"/>
    <w:multiLevelType w:val="hybridMultilevel"/>
    <w:tmpl w:val="D3B2E54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301E3EAA"/>
    <w:multiLevelType w:val="hybridMultilevel"/>
    <w:tmpl w:val="9A7060A2"/>
    <w:lvl w:ilvl="0" w:tplc="C90412B8">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35594811"/>
    <w:multiLevelType w:val="hybridMultilevel"/>
    <w:tmpl w:val="F2A2F46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3E5222F3"/>
    <w:multiLevelType w:val="hybridMultilevel"/>
    <w:tmpl w:val="375ADA26"/>
    <w:lvl w:ilvl="0" w:tplc="A7AE46A4">
      <w:start w:val="1"/>
      <w:numFmt w:val="decimal"/>
      <w:lvlText w:val="%1."/>
      <w:lvlJc w:val="left"/>
      <w:pPr>
        <w:ind w:left="720" w:hanging="360"/>
      </w:pPr>
      <w:rPr>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3FDE75C9"/>
    <w:multiLevelType w:val="hybridMultilevel"/>
    <w:tmpl w:val="7BF60168"/>
    <w:lvl w:ilvl="0" w:tplc="C90412B8">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51FB4406"/>
    <w:multiLevelType w:val="hybridMultilevel"/>
    <w:tmpl w:val="153035C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528750B0"/>
    <w:multiLevelType w:val="hybridMultilevel"/>
    <w:tmpl w:val="6010C3FC"/>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65C04817"/>
    <w:multiLevelType w:val="hybridMultilevel"/>
    <w:tmpl w:val="0784AE10"/>
    <w:lvl w:ilvl="0" w:tplc="42A4E34C">
      <w:start w:val="1"/>
      <w:numFmt w:val="bullet"/>
      <w:lvlText w:val=""/>
      <w:lvlJc w:val="left"/>
      <w:pPr>
        <w:ind w:left="720" w:hanging="360"/>
      </w:pPr>
      <w:rPr>
        <w:rFonts w:ascii="Wingdings" w:hAnsi="Wingdings" w:hint="default"/>
        <w:color w:val="auto"/>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662E348F"/>
    <w:multiLevelType w:val="hybridMultilevel"/>
    <w:tmpl w:val="2124B8E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6A0C207A"/>
    <w:multiLevelType w:val="hybridMultilevel"/>
    <w:tmpl w:val="5A8E8F4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7E961339"/>
    <w:multiLevelType w:val="hybridMultilevel"/>
    <w:tmpl w:val="38AA472A"/>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num w:numId="1">
    <w:abstractNumId w:val="9"/>
  </w:num>
  <w:num w:numId="2">
    <w:abstractNumId w:val="11"/>
  </w:num>
  <w:num w:numId="3">
    <w:abstractNumId w:val="2"/>
  </w:num>
  <w:num w:numId="4">
    <w:abstractNumId w:val="12"/>
  </w:num>
  <w:num w:numId="5">
    <w:abstractNumId w:val="8"/>
  </w:num>
  <w:num w:numId="6">
    <w:abstractNumId w:val="5"/>
  </w:num>
  <w:num w:numId="7">
    <w:abstractNumId w:val="10"/>
  </w:num>
  <w:num w:numId="8">
    <w:abstractNumId w:val="0"/>
  </w:num>
  <w:num w:numId="9">
    <w:abstractNumId w:val="14"/>
  </w:num>
  <w:num w:numId="10">
    <w:abstractNumId w:val="6"/>
  </w:num>
  <w:num w:numId="11">
    <w:abstractNumId w:val="13"/>
  </w:num>
  <w:num w:numId="12">
    <w:abstractNumId w:val="7"/>
  </w:num>
  <w:num w:numId="13">
    <w:abstractNumId w:val="1"/>
  </w:num>
  <w:num w:numId="14">
    <w:abstractNumId w:val="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B17"/>
    <w:rsid w:val="0000306F"/>
    <w:rsid w:val="0001082C"/>
    <w:rsid w:val="00026E41"/>
    <w:rsid w:val="0003653B"/>
    <w:rsid w:val="00051A64"/>
    <w:rsid w:val="00060B59"/>
    <w:rsid w:val="00061C8C"/>
    <w:rsid w:val="00066139"/>
    <w:rsid w:val="00066AA2"/>
    <w:rsid w:val="000670EA"/>
    <w:rsid w:val="00074736"/>
    <w:rsid w:val="0009444C"/>
    <w:rsid w:val="000C7981"/>
    <w:rsid w:val="000D456B"/>
    <w:rsid w:val="000E2D5A"/>
    <w:rsid w:val="000E33C4"/>
    <w:rsid w:val="000E4600"/>
    <w:rsid w:val="000F09E8"/>
    <w:rsid w:val="00106201"/>
    <w:rsid w:val="001073F0"/>
    <w:rsid w:val="0011448E"/>
    <w:rsid w:val="00114DAD"/>
    <w:rsid w:val="001166E9"/>
    <w:rsid w:val="001318CD"/>
    <w:rsid w:val="00157D1E"/>
    <w:rsid w:val="00170C19"/>
    <w:rsid w:val="0017612C"/>
    <w:rsid w:val="00187985"/>
    <w:rsid w:val="00191061"/>
    <w:rsid w:val="00192EBE"/>
    <w:rsid w:val="001A5663"/>
    <w:rsid w:val="001B170D"/>
    <w:rsid w:val="001B4BA5"/>
    <w:rsid w:val="001C447C"/>
    <w:rsid w:val="001C5702"/>
    <w:rsid w:val="001C6903"/>
    <w:rsid w:val="001D3310"/>
    <w:rsid w:val="001E054C"/>
    <w:rsid w:val="001E10FE"/>
    <w:rsid w:val="001F1723"/>
    <w:rsid w:val="001F259A"/>
    <w:rsid w:val="002035D2"/>
    <w:rsid w:val="00204BD1"/>
    <w:rsid w:val="0020512A"/>
    <w:rsid w:val="002057C8"/>
    <w:rsid w:val="0020653E"/>
    <w:rsid w:val="002103DE"/>
    <w:rsid w:val="0022131C"/>
    <w:rsid w:val="00221E3A"/>
    <w:rsid w:val="002312CF"/>
    <w:rsid w:val="002319E0"/>
    <w:rsid w:val="00232BBA"/>
    <w:rsid w:val="00233451"/>
    <w:rsid w:val="002359C8"/>
    <w:rsid w:val="00235BAE"/>
    <w:rsid w:val="00236AB6"/>
    <w:rsid w:val="0024120B"/>
    <w:rsid w:val="00247A8A"/>
    <w:rsid w:val="00254EDE"/>
    <w:rsid w:val="00266D04"/>
    <w:rsid w:val="00276EF6"/>
    <w:rsid w:val="00296A4A"/>
    <w:rsid w:val="00296BC3"/>
    <w:rsid w:val="002A24BB"/>
    <w:rsid w:val="002B68A1"/>
    <w:rsid w:val="002B7809"/>
    <w:rsid w:val="002C0022"/>
    <w:rsid w:val="002C043E"/>
    <w:rsid w:val="002C6652"/>
    <w:rsid w:val="002C66BB"/>
    <w:rsid w:val="002D17AA"/>
    <w:rsid w:val="002D4B4D"/>
    <w:rsid w:val="002D6135"/>
    <w:rsid w:val="002D7DDF"/>
    <w:rsid w:val="002E25EF"/>
    <w:rsid w:val="00303BB2"/>
    <w:rsid w:val="00312FEE"/>
    <w:rsid w:val="003210A9"/>
    <w:rsid w:val="00324274"/>
    <w:rsid w:val="00325153"/>
    <w:rsid w:val="00334882"/>
    <w:rsid w:val="00352F4E"/>
    <w:rsid w:val="00385E06"/>
    <w:rsid w:val="003B0995"/>
    <w:rsid w:val="003B2C63"/>
    <w:rsid w:val="003D103F"/>
    <w:rsid w:val="003E34AC"/>
    <w:rsid w:val="003E5C3C"/>
    <w:rsid w:val="003E7E7E"/>
    <w:rsid w:val="004064C1"/>
    <w:rsid w:val="00427BC0"/>
    <w:rsid w:val="00435347"/>
    <w:rsid w:val="00446795"/>
    <w:rsid w:val="00446D77"/>
    <w:rsid w:val="0045187A"/>
    <w:rsid w:val="0046299B"/>
    <w:rsid w:val="00486763"/>
    <w:rsid w:val="00490F3B"/>
    <w:rsid w:val="00492DB1"/>
    <w:rsid w:val="0049643A"/>
    <w:rsid w:val="00496B4F"/>
    <w:rsid w:val="004B0800"/>
    <w:rsid w:val="004B39D8"/>
    <w:rsid w:val="004B4C8E"/>
    <w:rsid w:val="004C3144"/>
    <w:rsid w:val="004C37E7"/>
    <w:rsid w:val="004E5FC2"/>
    <w:rsid w:val="004F04D9"/>
    <w:rsid w:val="004F765C"/>
    <w:rsid w:val="0050077D"/>
    <w:rsid w:val="0051582A"/>
    <w:rsid w:val="00515E32"/>
    <w:rsid w:val="00522077"/>
    <w:rsid w:val="00527F0A"/>
    <w:rsid w:val="00547C33"/>
    <w:rsid w:val="005546B9"/>
    <w:rsid w:val="00566AFA"/>
    <w:rsid w:val="0057056E"/>
    <w:rsid w:val="00584F2C"/>
    <w:rsid w:val="00595361"/>
    <w:rsid w:val="005A3B17"/>
    <w:rsid w:val="005A5435"/>
    <w:rsid w:val="005B116A"/>
    <w:rsid w:val="005B12C1"/>
    <w:rsid w:val="005B1F9A"/>
    <w:rsid w:val="005B69F7"/>
    <w:rsid w:val="005C74C8"/>
    <w:rsid w:val="005C796D"/>
    <w:rsid w:val="005D508E"/>
    <w:rsid w:val="005D6F15"/>
    <w:rsid w:val="005D745C"/>
    <w:rsid w:val="005D7788"/>
    <w:rsid w:val="00602A0B"/>
    <w:rsid w:val="0060344F"/>
    <w:rsid w:val="00612FAF"/>
    <w:rsid w:val="00616C02"/>
    <w:rsid w:val="00622E57"/>
    <w:rsid w:val="006340C8"/>
    <w:rsid w:val="00643C98"/>
    <w:rsid w:val="00653112"/>
    <w:rsid w:val="00653517"/>
    <w:rsid w:val="00656152"/>
    <w:rsid w:val="00661C46"/>
    <w:rsid w:val="00672B48"/>
    <w:rsid w:val="00683BD1"/>
    <w:rsid w:val="006900E7"/>
    <w:rsid w:val="00692677"/>
    <w:rsid w:val="00694C1A"/>
    <w:rsid w:val="006A0059"/>
    <w:rsid w:val="006B0B9A"/>
    <w:rsid w:val="006D21A3"/>
    <w:rsid w:val="006E0EC1"/>
    <w:rsid w:val="006E1608"/>
    <w:rsid w:val="00705D2F"/>
    <w:rsid w:val="00711247"/>
    <w:rsid w:val="007117F4"/>
    <w:rsid w:val="0071207B"/>
    <w:rsid w:val="0072234E"/>
    <w:rsid w:val="0072306B"/>
    <w:rsid w:val="007274BE"/>
    <w:rsid w:val="00735898"/>
    <w:rsid w:val="00741756"/>
    <w:rsid w:val="00746759"/>
    <w:rsid w:val="00750D78"/>
    <w:rsid w:val="007578B9"/>
    <w:rsid w:val="007719EF"/>
    <w:rsid w:val="007723D1"/>
    <w:rsid w:val="007831B0"/>
    <w:rsid w:val="007928D1"/>
    <w:rsid w:val="00794974"/>
    <w:rsid w:val="00796F55"/>
    <w:rsid w:val="007A4EAF"/>
    <w:rsid w:val="007A6290"/>
    <w:rsid w:val="007C2264"/>
    <w:rsid w:val="007F2264"/>
    <w:rsid w:val="007F3038"/>
    <w:rsid w:val="008256D2"/>
    <w:rsid w:val="00826E3A"/>
    <w:rsid w:val="00833D5A"/>
    <w:rsid w:val="008351FA"/>
    <w:rsid w:val="00842C4E"/>
    <w:rsid w:val="00842F0C"/>
    <w:rsid w:val="0085348A"/>
    <w:rsid w:val="00856513"/>
    <w:rsid w:val="00857931"/>
    <w:rsid w:val="00861582"/>
    <w:rsid w:val="00863BE9"/>
    <w:rsid w:val="0086476E"/>
    <w:rsid w:val="008719BB"/>
    <w:rsid w:val="00892294"/>
    <w:rsid w:val="00894EF5"/>
    <w:rsid w:val="008A2148"/>
    <w:rsid w:val="008A5C2A"/>
    <w:rsid w:val="008B0206"/>
    <w:rsid w:val="008B1300"/>
    <w:rsid w:val="008B429A"/>
    <w:rsid w:val="008B5B36"/>
    <w:rsid w:val="008B6678"/>
    <w:rsid w:val="008B6EC8"/>
    <w:rsid w:val="008E7074"/>
    <w:rsid w:val="00905686"/>
    <w:rsid w:val="00910DA3"/>
    <w:rsid w:val="00912AA6"/>
    <w:rsid w:val="00917AFD"/>
    <w:rsid w:val="009231E9"/>
    <w:rsid w:val="009233B6"/>
    <w:rsid w:val="00923502"/>
    <w:rsid w:val="009345C1"/>
    <w:rsid w:val="00936425"/>
    <w:rsid w:val="00946D85"/>
    <w:rsid w:val="00973257"/>
    <w:rsid w:val="00973C05"/>
    <w:rsid w:val="00974296"/>
    <w:rsid w:val="00974546"/>
    <w:rsid w:val="009A0BBB"/>
    <w:rsid w:val="009A49E5"/>
    <w:rsid w:val="009B34C4"/>
    <w:rsid w:val="009C2053"/>
    <w:rsid w:val="009C28A8"/>
    <w:rsid w:val="009D5E29"/>
    <w:rsid w:val="009E6C2B"/>
    <w:rsid w:val="009E7D8E"/>
    <w:rsid w:val="009F0994"/>
    <w:rsid w:val="009F1DF2"/>
    <w:rsid w:val="00A24045"/>
    <w:rsid w:val="00A46B1C"/>
    <w:rsid w:val="00A46DE0"/>
    <w:rsid w:val="00A5608F"/>
    <w:rsid w:val="00A93742"/>
    <w:rsid w:val="00A97AF1"/>
    <w:rsid w:val="00AB1F7B"/>
    <w:rsid w:val="00AB2FCA"/>
    <w:rsid w:val="00AC7271"/>
    <w:rsid w:val="00AD13E8"/>
    <w:rsid w:val="00AE7D50"/>
    <w:rsid w:val="00AF220A"/>
    <w:rsid w:val="00AF3D7A"/>
    <w:rsid w:val="00B07DC9"/>
    <w:rsid w:val="00B15330"/>
    <w:rsid w:val="00B22E36"/>
    <w:rsid w:val="00B31276"/>
    <w:rsid w:val="00B34856"/>
    <w:rsid w:val="00B45332"/>
    <w:rsid w:val="00B45B33"/>
    <w:rsid w:val="00B51D58"/>
    <w:rsid w:val="00B76562"/>
    <w:rsid w:val="00B76D22"/>
    <w:rsid w:val="00B809BB"/>
    <w:rsid w:val="00B82EDE"/>
    <w:rsid w:val="00B923E6"/>
    <w:rsid w:val="00BC3690"/>
    <w:rsid w:val="00BE02C7"/>
    <w:rsid w:val="00BE1434"/>
    <w:rsid w:val="00BE3504"/>
    <w:rsid w:val="00BE3DE3"/>
    <w:rsid w:val="00BE5722"/>
    <w:rsid w:val="00BE6D64"/>
    <w:rsid w:val="00BF282B"/>
    <w:rsid w:val="00C00904"/>
    <w:rsid w:val="00C02136"/>
    <w:rsid w:val="00C07A3E"/>
    <w:rsid w:val="00C162EF"/>
    <w:rsid w:val="00C26103"/>
    <w:rsid w:val="00C315EE"/>
    <w:rsid w:val="00C320D2"/>
    <w:rsid w:val="00C36910"/>
    <w:rsid w:val="00C37B29"/>
    <w:rsid w:val="00C4406D"/>
    <w:rsid w:val="00C473A4"/>
    <w:rsid w:val="00C6071E"/>
    <w:rsid w:val="00C62D64"/>
    <w:rsid w:val="00C6784B"/>
    <w:rsid w:val="00C704A4"/>
    <w:rsid w:val="00C76288"/>
    <w:rsid w:val="00C77784"/>
    <w:rsid w:val="00C8266E"/>
    <w:rsid w:val="00C84A67"/>
    <w:rsid w:val="00C86592"/>
    <w:rsid w:val="00C91F08"/>
    <w:rsid w:val="00C9282E"/>
    <w:rsid w:val="00C94F07"/>
    <w:rsid w:val="00CA3258"/>
    <w:rsid w:val="00CA3E0C"/>
    <w:rsid w:val="00CA7A14"/>
    <w:rsid w:val="00CB7F0F"/>
    <w:rsid w:val="00CD1F33"/>
    <w:rsid w:val="00CD3F33"/>
    <w:rsid w:val="00CD5616"/>
    <w:rsid w:val="00CE2942"/>
    <w:rsid w:val="00CE2E97"/>
    <w:rsid w:val="00CF5FF3"/>
    <w:rsid w:val="00D03B87"/>
    <w:rsid w:val="00D16BAC"/>
    <w:rsid w:val="00D259F5"/>
    <w:rsid w:val="00D31A56"/>
    <w:rsid w:val="00D31AE6"/>
    <w:rsid w:val="00D35EB7"/>
    <w:rsid w:val="00D450FA"/>
    <w:rsid w:val="00D45662"/>
    <w:rsid w:val="00D513F3"/>
    <w:rsid w:val="00D530CC"/>
    <w:rsid w:val="00D61AE4"/>
    <w:rsid w:val="00D678CA"/>
    <w:rsid w:val="00D7472F"/>
    <w:rsid w:val="00D8213E"/>
    <w:rsid w:val="00D94C92"/>
    <w:rsid w:val="00DA356C"/>
    <w:rsid w:val="00DB1278"/>
    <w:rsid w:val="00DB730E"/>
    <w:rsid w:val="00DC5A70"/>
    <w:rsid w:val="00DD5CEF"/>
    <w:rsid w:val="00DF777E"/>
    <w:rsid w:val="00DF7A8B"/>
    <w:rsid w:val="00E15B5B"/>
    <w:rsid w:val="00E32692"/>
    <w:rsid w:val="00E34130"/>
    <w:rsid w:val="00E344E2"/>
    <w:rsid w:val="00E40FB4"/>
    <w:rsid w:val="00E44783"/>
    <w:rsid w:val="00E60AE0"/>
    <w:rsid w:val="00E63E69"/>
    <w:rsid w:val="00E87421"/>
    <w:rsid w:val="00EA3B1F"/>
    <w:rsid w:val="00EA4ACB"/>
    <w:rsid w:val="00EB5FF4"/>
    <w:rsid w:val="00EB63EB"/>
    <w:rsid w:val="00EC304D"/>
    <w:rsid w:val="00EC7E52"/>
    <w:rsid w:val="00ED1377"/>
    <w:rsid w:val="00ED1B17"/>
    <w:rsid w:val="00F0521A"/>
    <w:rsid w:val="00F220AF"/>
    <w:rsid w:val="00F26107"/>
    <w:rsid w:val="00F33EF0"/>
    <w:rsid w:val="00F357D0"/>
    <w:rsid w:val="00F46818"/>
    <w:rsid w:val="00F546BA"/>
    <w:rsid w:val="00F62573"/>
    <w:rsid w:val="00F66B00"/>
    <w:rsid w:val="00F72CF1"/>
    <w:rsid w:val="00F81C55"/>
    <w:rsid w:val="00FA2004"/>
    <w:rsid w:val="00FC43AE"/>
    <w:rsid w:val="00FD0D40"/>
    <w:rsid w:val="00FE12B6"/>
    <w:rsid w:val="00FE22D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28C98F9-DB7F-4E68-A720-984B9A4C8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rFonts w:ascii="Arial" w:hAnsi="Arial"/>
      <w:lang w:val="en-US" w:eastAsia="en-US"/>
    </w:rPr>
  </w:style>
  <w:style w:type="paragraph" w:styleId="Heading1">
    <w:name w:val="heading 1"/>
    <w:basedOn w:val="Normal"/>
    <w:next w:val="Normal"/>
    <w:qFormat/>
    <w:pPr>
      <w:keepNext/>
      <w:framePr w:w="6313" w:h="429" w:wrap="auto" w:vAnchor="page" w:hAnchor="page" w:x="2305" w:y="2161"/>
      <w:spacing w:line="360" w:lineRule="exact"/>
      <w:jc w:val="center"/>
      <w:outlineLvl w:val="0"/>
    </w:pPr>
    <w:rPr>
      <w:rFonts w:ascii="Bookman Old Style" w:hAnsi="Bookman Old Style"/>
      <w:b/>
      <w:spacing w:val="30"/>
      <w:sz w:val="24"/>
      <w:lang w:val="bg-BG"/>
    </w:rPr>
  </w:style>
  <w:style w:type="paragraph" w:styleId="Heading2">
    <w:name w:val="heading 2"/>
    <w:basedOn w:val="Normal"/>
    <w:next w:val="Normal"/>
    <w:qFormat/>
    <w:pPr>
      <w:keepNext/>
      <w:jc w:val="right"/>
      <w:outlineLvl w:val="1"/>
    </w:pPr>
    <w:rPr>
      <w:rFonts w:ascii="Times New Roman" w:hAnsi="Times New Roman"/>
      <w:u w:val="single"/>
      <w:lang w:val="bg-BG"/>
    </w:rPr>
  </w:style>
  <w:style w:type="paragraph" w:styleId="Heading3">
    <w:name w:val="heading 3"/>
    <w:basedOn w:val="Normal"/>
    <w:next w:val="Normal"/>
    <w:qFormat/>
    <w:pPr>
      <w:keepNext/>
      <w:outlineLvl w:val="2"/>
    </w:pPr>
    <w:rPr>
      <w:b/>
      <w:sz w:val="28"/>
    </w:rPr>
  </w:style>
  <w:style w:type="paragraph" w:styleId="Heading4">
    <w:name w:val="heading 4"/>
    <w:basedOn w:val="Normal"/>
    <w:next w:val="Normal"/>
    <w:qFormat/>
    <w:pPr>
      <w:keepNext/>
      <w:outlineLvl w:val="3"/>
    </w:pPr>
    <w:rPr>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pPr>
      <w:jc w:val="both"/>
    </w:pPr>
    <w:rPr>
      <w:rFonts w:ascii="Times New Roman" w:hAnsi="Times New Roman"/>
      <w:lang w:val="bg-BG"/>
    </w:rPr>
  </w:style>
  <w:style w:type="paragraph" w:styleId="BodyText2">
    <w:name w:val="Body Text 2"/>
    <w:basedOn w:val="Normal"/>
    <w:pPr>
      <w:jc w:val="both"/>
    </w:pPr>
    <w:rPr>
      <w:rFonts w:ascii="Times New Roman" w:hAnsi="Times New Roman"/>
      <w:sz w:val="24"/>
      <w:lang w:val="bg-BG"/>
    </w:rPr>
  </w:style>
  <w:style w:type="character" w:styleId="Hyperlink">
    <w:name w:val="Hyperlink"/>
    <w:basedOn w:val="DefaultParagraphFont"/>
    <w:rPr>
      <w:color w:val="0000FF"/>
      <w:u w:val="single"/>
    </w:rPr>
  </w:style>
  <w:style w:type="character" w:styleId="Emphasis">
    <w:name w:val="Emphasis"/>
    <w:basedOn w:val="DefaultParagraphFont"/>
    <w:qFormat/>
    <w:rsid w:val="005B69F7"/>
    <w:rPr>
      <w:i/>
      <w:iCs/>
    </w:rPr>
  </w:style>
  <w:style w:type="paragraph" w:customStyle="1" w:styleId="mainpageitemsjus">
    <w:name w:val="main_page_items_jus"/>
    <w:basedOn w:val="Normal"/>
    <w:rsid w:val="00842F0C"/>
    <w:pPr>
      <w:overflowPunct/>
      <w:autoSpaceDE/>
      <w:autoSpaceDN/>
      <w:adjustRightInd/>
      <w:spacing w:before="100" w:beforeAutospacing="1" w:after="100" w:afterAutospacing="1"/>
      <w:jc w:val="both"/>
      <w:textAlignment w:val="auto"/>
    </w:pPr>
    <w:rPr>
      <w:rFonts w:ascii="Verdana" w:hAnsi="Verdana"/>
      <w:b/>
      <w:bCs/>
      <w:color w:val="000000"/>
      <w:sz w:val="18"/>
      <w:szCs w:val="18"/>
      <w:lang w:val="bg-BG" w:eastAsia="bg-BG"/>
    </w:rPr>
  </w:style>
  <w:style w:type="paragraph" w:styleId="BalloonText">
    <w:name w:val="Balloon Text"/>
    <w:basedOn w:val="Normal"/>
    <w:semiHidden/>
    <w:rsid w:val="007719EF"/>
    <w:rPr>
      <w:rFonts w:ascii="Tahoma" w:hAnsi="Tahoma" w:cs="Tahoma"/>
      <w:sz w:val="16"/>
      <w:szCs w:val="16"/>
    </w:rPr>
  </w:style>
  <w:style w:type="paragraph" w:customStyle="1" w:styleId="a">
    <w:name w:val="Знак"/>
    <w:basedOn w:val="Normal"/>
    <w:semiHidden/>
    <w:rsid w:val="00ED1377"/>
    <w:pPr>
      <w:tabs>
        <w:tab w:val="left" w:pos="709"/>
      </w:tabs>
      <w:overflowPunct/>
      <w:autoSpaceDE/>
      <w:autoSpaceDN/>
      <w:adjustRightInd/>
      <w:textAlignment w:val="auto"/>
    </w:pPr>
    <w:rPr>
      <w:rFonts w:ascii="Futura Bk" w:hAnsi="Futura Bk"/>
      <w:szCs w:val="24"/>
      <w:lang w:val="pl-PL" w:eastAsia="pl-PL"/>
    </w:rPr>
  </w:style>
  <w:style w:type="paragraph" w:customStyle="1" w:styleId="Char">
    <w:name w:val="Char"/>
    <w:basedOn w:val="Normal"/>
    <w:semiHidden/>
    <w:rsid w:val="00EA4ACB"/>
    <w:pPr>
      <w:tabs>
        <w:tab w:val="left" w:pos="709"/>
      </w:tabs>
      <w:overflowPunct/>
      <w:autoSpaceDE/>
      <w:autoSpaceDN/>
      <w:adjustRightInd/>
      <w:textAlignment w:val="auto"/>
    </w:pPr>
    <w:rPr>
      <w:rFonts w:ascii="Futura Bk" w:hAnsi="Futura Bk"/>
      <w:szCs w:val="24"/>
      <w:lang w:val="pl-PL" w:eastAsia="pl-PL"/>
    </w:rPr>
  </w:style>
  <w:style w:type="paragraph" w:customStyle="1" w:styleId="CharCharCharChar">
    <w:name w:val="Char Знак Char Char Char"/>
    <w:basedOn w:val="Normal"/>
    <w:semiHidden/>
    <w:rsid w:val="00C704A4"/>
    <w:pPr>
      <w:tabs>
        <w:tab w:val="left" w:pos="709"/>
      </w:tabs>
      <w:overflowPunct/>
      <w:autoSpaceDE/>
      <w:autoSpaceDN/>
      <w:adjustRightInd/>
      <w:textAlignment w:val="auto"/>
    </w:pPr>
    <w:rPr>
      <w:rFonts w:ascii="Futura Bk" w:hAnsi="Futura Bk"/>
      <w:szCs w:val="24"/>
      <w:lang w:val="pl-PL" w:eastAsia="pl-PL"/>
    </w:rPr>
  </w:style>
  <w:style w:type="paragraph" w:styleId="ListParagraph">
    <w:name w:val="List Paragraph"/>
    <w:basedOn w:val="Normal"/>
    <w:uiPriority w:val="34"/>
    <w:qFormat/>
    <w:rsid w:val="00B153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7220794">
      <w:bodyDiv w:val="1"/>
      <w:marLeft w:val="0"/>
      <w:marRight w:val="0"/>
      <w:marTop w:val="0"/>
      <w:marBottom w:val="0"/>
      <w:divBdr>
        <w:top w:val="none" w:sz="0" w:space="0" w:color="auto"/>
        <w:left w:val="none" w:sz="0" w:space="0" w:color="auto"/>
        <w:bottom w:val="none" w:sz="0" w:space="0" w:color="auto"/>
        <w:right w:val="none" w:sz="0" w:space="0" w:color="auto"/>
      </w:divBdr>
    </w:div>
    <w:div w:id="1274675618">
      <w:bodyDiv w:val="1"/>
      <w:marLeft w:val="0"/>
      <w:marRight w:val="0"/>
      <w:marTop w:val="0"/>
      <w:marBottom w:val="0"/>
      <w:divBdr>
        <w:top w:val="none" w:sz="0" w:space="0" w:color="auto"/>
        <w:left w:val="none" w:sz="0" w:space="0" w:color="auto"/>
        <w:bottom w:val="none" w:sz="0" w:space="0" w:color="auto"/>
        <w:right w:val="none" w:sz="0" w:space="0" w:color="auto"/>
      </w:divBdr>
    </w:div>
    <w:div w:id="1578904542">
      <w:bodyDiv w:val="1"/>
      <w:marLeft w:val="0"/>
      <w:marRight w:val="0"/>
      <w:marTop w:val="0"/>
      <w:marBottom w:val="0"/>
      <w:divBdr>
        <w:top w:val="none" w:sz="0" w:space="0" w:color="auto"/>
        <w:left w:val="none" w:sz="0" w:space="0" w:color="auto"/>
        <w:bottom w:val="none" w:sz="0" w:space="0" w:color="auto"/>
        <w:right w:val="none" w:sz="0" w:space="0" w:color="auto"/>
      </w:divBdr>
    </w:div>
    <w:div w:id="1792048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riosv_mont@net-surf.net" TargetMode="External"/><Relationship Id="rId1" Type="http://schemas.openxmlformats.org/officeDocument/2006/relationships/image" Target="media/image1.wmf"/></Relationships>
</file>

<file path=word/_rels/footer2.xml.rels><?xml version="1.0" encoding="UTF-8" standalone="yes"?>
<Relationships xmlns="http://schemas.openxmlformats.org/package/2006/relationships"><Relationship Id="rId2" Type="http://schemas.openxmlformats.org/officeDocument/2006/relationships/hyperlink" Target="mailto:riosv_mont@net-surf.net" TargetMode="External"/><Relationship Id="rId1" Type="http://schemas.openxmlformats.org/officeDocument/2006/relationships/image" Target="media/image1.wmf"/></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90B576-92CB-4C90-9F30-1645B8687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1012</Words>
  <Characters>5771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ДО</vt:lpstr>
    </vt:vector>
  </TitlesOfParts>
  <Company>Ministry of Industry</Company>
  <LinksUpToDate>false</LinksUpToDate>
  <CharactersWithSpaces>6770</CharactersWithSpaces>
  <SharedDoc>false</SharedDoc>
  <HLinks>
    <vt:vector size="12" baseType="variant">
      <vt:variant>
        <vt:i4>720964</vt:i4>
      </vt:variant>
      <vt:variant>
        <vt:i4>3</vt:i4>
      </vt:variant>
      <vt:variant>
        <vt:i4>0</vt:i4>
      </vt:variant>
      <vt:variant>
        <vt:i4>5</vt:i4>
      </vt:variant>
      <vt:variant>
        <vt:lpwstr>mailto:riosv_mont@net-surf.net</vt:lpwstr>
      </vt:variant>
      <vt:variant>
        <vt:lpwstr/>
      </vt:variant>
      <vt:variant>
        <vt:i4>720964</vt:i4>
      </vt:variant>
      <vt:variant>
        <vt:i4>0</vt:i4>
      </vt:variant>
      <vt:variant>
        <vt:i4>0</vt:i4>
      </vt:variant>
      <vt:variant>
        <vt:i4>5</vt:i4>
      </vt:variant>
      <vt:variant>
        <vt:lpwstr>mailto:riosv_mont@net-surf.net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dc:title>
  <dc:creator>ADMINISTRATOR</dc:creator>
  <cp:lastModifiedBy>Aleksiniq Nikolova</cp:lastModifiedBy>
  <cp:revision>2</cp:revision>
  <cp:lastPrinted>2016-07-11T13:24:00Z</cp:lastPrinted>
  <dcterms:created xsi:type="dcterms:W3CDTF">2017-07-10T06:22:00Z</dcterms:created>
  <dcterms:modified xsi:type="dcterms:W3CDTF">2017-07-10T06:22:00Z</dcterms:modified>
</cp:coreProperties>
</file>